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5D3602" w14:textId="77777777" w:rsidR="001850ED" w:rsidRPr="009F6DAA" w:rsidRDefault="001850ED" w:rsidP="00481BB7">
      <w:pPr>
        <w:spacing w:line="288" w:lineRule="auto"/>
        <w:rPr>
          <w:rFonts w:ascii="Arial" w:hAnsi="Arial" w:cs="Arial"/>
          <w:color w:val="1E345D"/>
          <w:sz w:val="20"/>
          <w:szCs w:val="20"/>
        </w:rPr>
      </w:pPr>
    </w:p>
    <w:p w14:paraId="6A5D3603" w14:textId="77777777" w:rsidR="001850ED" w:rsidRPr="009349C2" w:rsidRDefault="001850ED" w:rsidP="00481BB7">
      <w:pPr>
        <w:spacing w:line="288" w:lineRule="auto"/>
        <w:rPr>
          <w:rFonts w:ascii="Arial" w:hAnsi="Arial" w:cs="Arial"/>
          <w:sz w:val="20"/>
          <w:szCs w:val="20"/>
        </w:rPr>
      </w:pPr>
    </w:p>
    <w:p w14:paraId="1D59EC73" w14:textId="77777777" w:rsidR="00D93CEF" w:rsidRDefault="00D93CEF" w:rsidP="00481BB7">
      <w:pPr>
        <w:spacing w:line="288" w:lineRule="auto"/>
        <w:rPr>
          <w:rFonts w:ascii="Arial" w:hAnsi="Arial" w:cs="Arial"/>
          <w:sz w:val="20"/>
          <w:szCs w:val="20"/>
        </w:rPr>
      </w:pPr>
    </w:p>
    <w:p w14:paraId="6CD5085B" w14:textId="77777777" w:rsidR="002D460B" w:rsidRDefault="002D460B" w:rsidP="00481BB7">
      <w:pPr>
        <w:spacing w:line="288" w:lineRule="auto"/>
        <w:rPr>
          <w:rFonts w:ascii="Arial" w:hAnsi="Arial" w:cs="Arial"/>
          <w:sz w:val="20"/>
          <w:szCs w:val="20"/>
        </w:rPr>
      </w:pPr>
    </w:p>
    <w:p w14:paraId="18CE2A5A" w14:textId="77777777" w:rsidR="002D460B" w:rsidRDefault="002D460B" w:rsidP="00481BB7">
      <w:pPr>
        <w:spacing w:line="288" w:lineRule="auto"/>
        <w:rPr>
          <w:rFonts w:ascii="Arial" w:hAnsi="Arial" w:cs="Arial"/>
          <w:sz w:val="20"/>
          <w:szCs w:val="20"/>
        </w:rPr>
      </w:pPr>
    </w:p>
    <w:p w14:paraId="08ED0FCC" w14:textId="7CF29E31" w:rsidR="00447F0F" w:rsidRDefault="00A60BFC" w:rsidP="00481BB7">
      <w:pPr>
        <w:spacing w:line="288" w:lineRule="auto"/>
        <w:rPr>
          <w:rFonts w:ascii="Arial" w:hAnsi="Arial" w:cs="Arial"/>
          <w:sz w:val="20"/>
          <w:szCs w:val="20"/>
        </w:rPr>
      </w:pPr>
      <w:r>
        <w:rPr>
          <w:rFonts w:ascii="Arial" w:hAnsi="Arial" w:cs="Arial"/>
          <w:sz w:val="20"/>
          <w:szCs w:val="20"/>
        </w:rPr>
        <w:t>30</w:t>
      </w:r>
      <w:r w:rsidR="00447F0F">
        <w:rPr>
          <w:rFonts w:ascii="Arial" w:hAnsi="Arial" w:cs="Arial"/>
          <w:sz w:val="20"/>
          <w:szCs w:val="20"/>
        </w:rPr>
        <w:t xml:space="preserve"> Ju</w:t>
      </w:r>
      <w:r>
        <w:rPr>
          <w:rFonts w:ascii="Arial" w:hAnsi="Arial" w:cs="Arial"/>
          <w:sz w:val="20"/>
          <w:szCs w:val="20"/>
        </w:rPr>
        <w:t>ne</w:t>
      </w:r>
      <w:r w:rsidR="00447F0F">
        <w:rPr>
          <w:rFonts w:ascii="Arial" w:hAnsi="Arial" w:cs="Arial"/>
          <w:sz w:val="20"/>
          <w:szCs w:val="20"/>
        </w:rPr>
        <w:t xml:space="preserve"> 2023</w:t>
      </w:r>
    </w:p>
    <w:p w14:paraId="49DDB962" w14:textId="77777777" w:rsidR="00447F0F" w:rsidRDefault="00447F0F" w:rsidP="00481BB7">
      <w:pPr>
        <w:spacing w:line="288" w:lineRule="auto"/>
        <w:rPr>
          <w:rFonts w:ascii="Arial" w:hAnsi="Arial" w:cs="Arial"/>
          <w:sz w:val="20"/>
          <w:szCs w:val="20"/>
        </w:rPr>
      </w:pPr>
    </w:p>
    <w:p w14:paraId="416D8EBE" w14:textId="2F2F14E5" w:rsidR="00447F0F" w:rsidRDefault="00447F0F" w:rsidP="00481BB7">
      <w:pPr>
        <w:spacing w:line="288" w:lineRule="auto"/>
        <w:rPr>
          <w:rFonts w:ascii="Arial" w:hAnsi="Arial" w:cs="Arial"/>
          <w:sz w:val="20"/>
          <w:szCs w:val="20"/>
        </w:rPr>
      </w:pPr>
      <w:r>
        <w:rPr>
          <w:rFonts w:ascii="Arial" w:hAnsi="Arial" w:cs="Arial"/>
          <w:sz w:val="20"/>
          <w:szCs w:val="20"/>
        </w:rPr>
        <w:t>FAO:</w:t>
      </w:r>
      <w:r w:rsidR="00A665F8">
        <w:rPr>
          <w:rFonts w:ascii="Arial" w:hAnsi="Arial" w:cs="Arial"/>
          <w:sz w:val="20"/>
          <w:szCs w:val="20"/>
        </w:rPr>
        <w:tab/>
      </w:r>
      <w:r>
        <w:rPr>
          <w:rFonts w:ascii="Arial" w:hAnsi="Arial" w:cs="Arial"/>
          <w:sz w:val="20"/>
          <w:szCs w:val="20"/>
        </w:rPr>
        <w:t>Optometrists, Dispensing Opticians and Optometry Practice Managers in Wales</w:t>
      </w:r>
    </w:p>
    <w:p w14:paraId="6A770FCD" w14:textId="77777777" w:rsidR="00B64ED8" w:rsidRDefault="00B64ED8" w:rsidP="00481BB7">
      <w:pPr>
        <w:spacing w:line="288" w:lineRule="auto"/>
        <w:rPr>
          <w:rFonts w:ascii="Arial" w:hAnsi="Arial" w:cs="Arial"/>
          <w:sz w:val="20"/>
          <w:szCs w:val="20"/>
        </w:rPr>
      </w:pPr>
    </w:p>
    <w:p w14:paraId="2636D9E6" w14:textId="1AABFE58" w:rsidR="00B64ED8" w:rsidRDefault="00B64ED8" w:rsidP="00481BB7">
      <w:pPr>
        <w:spacing w:line="288" w:lineRule="auto"/>
        <w:rPr>
          <w:rFonts w:ascii="Arial" w:hAnsi="Arial" w:cs="Arial"/>
          <w:sz w:val="20"/>
          <w:szCs w:val="20"/>
        </w:rPr>
      </w:pPr>
      <w:r>
        <w:rPr>
          <w:rFonts w:ascii="Arial" w:hAnsi="Arial" w:cs="Arial"/>
          <w:sz w:val="20"/>
          <w:szCs w:val="20"/>
        </w:rPr>
        <w:t>Dear Colleagues,</w:t>
      </w:r>
    </w:p>
    <w:p w14:paraId="3C3D2441" w14:textId="77777777" w:rsidR="00B64ED8" w:rsidRDefault="00B64ED8" w:rsidP="00481BB7">
      <w:pPr>
        <w:spacing w:line="288" w:lineRule="auto"/>
        <w:rPr>
          <w:rFonts w:ascii="Arial" w:hAnsi="Arial" w:cs="Arial"/>
          <w:sz w:val="20"/>
          <w:szCs w:val="20"/>
        </w:rPr>
      </w:pPr>
    </w:p>
    <w:p w14:paraId="34498776" w14:textId="00D751DA" w:rsidR="00AE7FA2" w:rsidRPr="003675CA" w:rsidRDefault="003675CA" w:rsidP="00481BB7">
      <w:pPr>
        <w:spacing w:line="288" w:lineRule="auto"/>
        <w:rPr>
          <w:rFonts w:ascii="Arial" w:hAnsi="Arial" w:cs="Arial"/>
          <w:b/>
          <w:bCs/>
          <w:sz w:val="20"/>
          <w:szCs w:val="20"/>
        </w:rPr>
      </w:pPr>
      <w:r w:rsidRPr="003675CA">
        <w:rPr>
          <w:rFonts w:ascii="Arial" w:hAnsi="Arial" w:cs="Arial"/>
          <w:b/>
          <w:bCs/>
          <w:sz w:val="20"/>
          <w:szCs w:val="20"/>
        </w:rPr>
        <w:t>Addition to EHEW and LVSW manuals to support certification of vision impairment in primary care</w:t>
      </w:r>
    </w:p>
    <w:p w14:paraId="03DE85C6" w14:textId="77777777" w:rsidR="00AE7FA2" w:rsidRDefault="00AE7FA2" w:rsidP="00481BB7">
      <w:pPr>
        <w:spacing w:line="288" w:lineRule="auto"/>
        <w:rPr>
          <w:rFonts w:ascii="Arial" w:hAnsi="Arial" w:cs="Arial"/>
          <w:sz w:val="20"/>
          <w:szCs w:val="20"/>
        </w:rPr>
      </w:pPr>
    </w:p>
    <w:p w14:paraId="3463916E" w14:textId="38FDA40E" w:rsidR="00CB1491" w:rsidRDefault="001E0197" w:rsidP="00ED3923">
      <w:pPr>
        <w:spacing w:line="288" w:lineRule="auto"/>
        <w:jc w:val="both"/>
        <w:rPr>
          <w:rFonts w:ascii="Arial" w:hAnsi="Arial" w:cs="Arial"/>
          <w:sz w:val="20"/>
          <w:szCs w:val="20"/>
        </w:rPr>
      </w:pPr>
      <w:r w:rsidRPr="6B23909C">
        <w:rPr>
          <w:rFonts w:ascii="Arial" w:hAnsi="Arial" w:cs="Arial"/>
          <w:sz w:val="20"/>
          <w:szCs w:val="20"/>
        </w:rPr>
        <w:t xml:space="preserve">The Welsh Government has published a Welsh Health Circular that enables optometrists </w:t>
      </w:r>
      <w:r w:rsidR="00B054C3" w:rsidRPr="6B23909C">
        <w:rPr>
          <w:rFonts w:ascii="Arial" w:hAnsi="Arial" w:cs="Arial"/>
          <w:sz w:val="20"/>
          <w:szCs w:val="20"/>
        </w:rPr>
        <w:t xml:space="preserve">in Wales </w:t>
      </w:r>
      <w:r w:rsidRPr="6B23909C">
        <w:rPr>
          <w:rFonts w:ascii="Arial" w:hAnsi="Arial" w:cs="Arial"/>
          <w:sz w:val="20"/>
          <w:szCs w:val="20"/>
        </w:rPr>
        <w:t xml:space="preserve">with dual EHEW and LVSW accreditation </w:t>
      </w:r>
      <w:r w:rsidR="00B054C3" w:rsidRPr="6B23909C">
        <w:rPr>
          <w:rFonts w:ascii="Arial" w:hAnsi="Arial" w:cs="Arial"/>
          <w:sz w:val="20"/>
          <w:szCs w:val="20"/>
        </w:rPr>
        <w:t xml:space="preserve">to </w:t>
      </w:r>
      <w:r w:rsidR="578A7C2D" w:rsidRPr="6B23909C">
        <w:rPr>
          <w:rFonts w:ascii="Arial" w:hAnsi="Arial" w:cs="Arial"/>
          <w:sz w:val="20"/>
          <w:szCs w:val="20"/>
        </w:rPr>
        <w:t>perform certification</w:t>
      </w:r>
      <w:r w:rsidR="00B054C3" w:rsidRPr="6B23909C">
        <w:rPr>
          <w:rFonts w:ascii="Arial" w:hAnsi="Arial" w:cs="Arial"/>
          <w:sz w:val="20"/>
          <w:szCs w:val="20"/>
        </w:rPr>
        <w:t xml:space="preserve"> of vision impairment in primary care optometry for patients </w:t>
      </w:r>
      <w:r w:rsidR="00965BD6" w:rsidRPr="6B23909C">
        <w:rPr>
          <w:rFonts w:ascii="Arial" w:hAnsi="Arial" w:cs="Arial"/>
          <w:sz w:val="20"/>
          <w:szCs w:val="20"/>
        </w:rPr>
        <w:t>with bilateral dry age-related macular degeneration who meet the eligibility criteria.</w:t>
      </w:r>
    </w:p>
    <w:p w14:paraId="0BE0BBEB" w14:textId="77777777" w:rsidR="00CB1491" w:rsidRDefault="00CB1491" w:rsidP="00ED3923">
      <w:pPr>
        <w:spacing w:line="288" w:lineRule="auto"/>
        <w:jc w:val="both"/>
        <w:rPr>
          <w:rFonts w:ascii="Arial" w:hAnsi="Arial" w:cs="Arial"/>
          <w:sz w:val="20"/>
          <w:szCs w:val="20"/>
        </w:rPr>
      </w:pPr>
    </w:p>
    <w:p w14:paraId="21A8406C" w14:textId="4D5C9FF4" w:rsidR="00AE7FA2" w:rsidRPr="00AE7FA2" w:rsidRDefault="00AE7FA2" w:rsidP="00ED3923">
      <w:pPr>
        <w:spacing w:line="288" w:lineRule="auto"/>
        <w:jc w:val="both"/>
        <w:rPr>
          <w:rFonts w:ascii="Arial" w:hAnsi="Arial" w:cs="Arial"/>
          <w:sz w:val="20"/>
          <w:szCs w:val="20"/>
        </w:rPr>
      </w:pPr>
      <w:r w:rsidRPr="00AE7FA2">
        <w:rPr>
          <w:rFonts w:ascii="Arial" w:hAnsi="Arial" w:cs="Arial"/>
          <w:sz w:val="20"/>
          <w:szCs w:val="20"/>
        </w:rPr>
        <w:t>We expect an immediate increase in the number of people accessing certification and the important related support registration brings.  We also expect to see a reduction in referrals to hospital eye services which will free up vital appointment slots for other people whose eye conditions need to be seen in this setting.</w:t>
      </w:r>
    </w:p>
    <w:p w14:paraId="4EBC3DD5" w14:textId="77777777" w:rsidR="00AE7FA2" w:rsidRPr="00AE7FA2" w:rsidRDefault="00AE7FA2" w:rsidP="00ED3923">
      <w:pPr>
        <w:spacing w:line="288" w:lineRule="auto"/>
        <w:jc w:val="both"/>
        <w:rPr>
          <w:rFonts w:ascii="Arial" w:hAnsi="Arial" w:cs="Arial"/>
          <w:sz w:val="20"/>
          <w:szCs w:val="20"/>
        </w:rPr>
      </w:pPr>
    </w:p>
    <w:p w14:paraId="269D02FA" w14:textId="66086354" w:rsidR="00AE7FA2" w:rsidRPr="00AE7FA2" w:rsidRDefault="00AE7FA2" w:rsidP="00ED3923">
      <w:pPr>
        <w:spacing w:line="288" w:lineRule="auto"/>
        <w:jc w:val="both"/>
        <w:rPr>
          <w:rFonts w:ascii="Arial" w:hAnsi="Arial" w:cs="Arial"/>
          <w:sz w:val="20"/>
          <w:szCs w:val="20"/>
        </w:rPr>
      </w:pPr>
      <w:r w:rsidRPr="6B23909C">
        <w:rPr>
          <w:rFonts w:ascii="Arial" w:hAnsi="Arial" w:cs="Arial"/>
          <w:sz w:val="20"/>
          <w:szCs w:val="20"/>
        </w:rPr>
        <w:t xml:space="preserve">The certification of vision impairment in primary care is backed by research </w:t>
      </w:r>
      <w:r w:rsidR="26F511A5" w:rsidRPr="6B23909C">
        <w:rPr>
          <w:rFonts w:ascii="Arial" w:hAnsi="Arial" w:cs="Arial"/>
          <w:sz w:val="20"/>
          <w:szCs w:val="20"/>
        </w:rPr>
        <w:t>performed</w:t>
      </w:r>
      <w:r w:rsidRPr="6B23909C">
        <w:rPr>
          <w:rFonts w:ascii="Arial" w:hAnsi="Arial" w:cs="Arial"/>
          <w:sz w:val="20"/>
          <w:szCs w:val="20"/>
        </w:rPr>
        <w:t xml:space="preserve"> b</w:t>
      </w:r>
      <w:r w:rsidR="608B6331" w:rsidRPr="6B23909C">
        <w:rPr>
          <w:rFonts w:ascii="Arial" w:hAnsi="Arial" w:cs="Arial"/>
          <w:sz w:val="20"/>
          <w:szCs w:val="20"/>
        </w:rPr>
        <w:t>y</w:t>
      </w:r>
      <w:r w:rsidRPr="6B23909C">
        <w:rPr>
          <w:rFonts w:ascii="Arial" w:hAnsi="Arial" w:cs="Arial"/>
          <w:sz w:val="20"/>
          <w:szCs w:val="20"/>
        </w:rPr>
        <w:t xml:space="preserve"> Cardiff University and </w:t>
      </w:r>
      <w:r w:rsidR="2112AD63" w:rsidRPr="6B23909C">
        <w:rPr>
          <w:rFonts w:ascii="Arial" w:hAnsi="Arial" w:cs="Arial"/>
          <w:sz w:val="20"/>
          <w:szCs w:val="20"/>
        </w:rPr>
        <w:t>funded by Sight Cymru</w:t>
      </w:r>
      <w:r w:rsidR="2AED4FC3" w:rsidRPr="6B23909C">
        <w:rPr>
          <w:rFonts w:ascii="Arial" w:hAnsi="Arial" w:cs="Arial"/>
          <w:sz w:val="20"/>
          <w:szCs w:val="20"/>
        </w:rPr>
        <w:t xml:space="preserve"> (</w:t>
      </w:r>
      <w:hyperlink r:id="rId11">
        <w:r w:rsidR="2AED4FC3" w:rsidRPr="6B23909C">
          <w:rPr>
            <w:rStyle w:val="Hyperlink"/>
            <w:rFonts w:ascii="Arial" w:eastAsia="Arial" w:hAnsi="Arial" w:cs="Arial"/>
            <w:sz w:val="20"/>
            <w:szCs w:val="20"/>
          </w:rPr>
          <w:t>Agreement between ophthalmologists and optometrists in the certification of vision impairment | Eye (nature.com)</w:t>
        </w:r>
      </w:hyperlink>
      <w:r w:rsidRPr="6B23909C">
        <w:rPr>
          <w:rFonts w:ascii="Arial" w:hAnsi="Arial" w:cs="Arial"/>
          <w:sz w:val="20"/>
          <w:szCs w:val="20"/>
        </w:rPr>
        <w:t>. This showed comparable agreement between consultant ophthalmologists and LVSW optometrists in the identification of certification eligibility criteria for people with vision impairment and provided evidence to support policy change.</w:t>
      </w:r>
    </w:p>
    <w:p w14:paraId="7087E831" w14:textId="77777777" w:rsidR="00AE7FA2" w:rsidRPr="00AE7FA2" w:rsidRDefault="00AE7FA2" w:rsidP="00ED3923">
      <w:pPr>
        <w:spacing w:line="288" w:lineRule="auto"/>
        <w:jc w:val="both"/>
        <w:rPr>
          <w:rFonts w:ascii="Arial" w:hAnsi="Arial" w:cs="Arial"/>
          <w:sz w:val="20"/>
          <w:szCs w:val="20"/>
        </w:rPr>
      </w:pPr>
    </w:p>
    <w:p w14:paraId="28E3828F" w14:textId="15F87D8F" w:rsidR="00AE7FA2" w:rsidRPr="00AE7FA2" w:rsidRDefault="00AE7FA2" w:rsidP="00ED3923">
      <w:pPr>
        <w:spacing w:line="288" w:lineRule="auto"/>
        <w:jc w:val="both"/>
        <w:rPr>
          <w:rFonts w:ascii="Arial" w:hAnsi="Arial" w:cs="Arial"/>
          <w:sz w:val="20"/>
          <w:szCs w:val="20"/>
        </w:rPr>
      </w:pPr>
      <w:r w:rsidRPr="00AE7FA2">
        <w:rPr>
          <w:rFonts w:ascii="Arial" w:hAnsi="Arial" w:cs="Arial"/>
          <w:sz w:val="20"/>
          <w:szCs w:val="20"/>
        </w:rPr>
        <w:t>The introduction of certification of vision impairment in primary care has been driven by the Welsh Government’s optometry contract reform programme that will see the range of NHS-funded eye care services provided by optometrists and dispensing opticians in Wales increased, with each member of the practice team collaborating to work at the top of their respective clinical licence.</w:t>
      </w:r>
    </w:p>
    <w:p w14:paraId="3B146B03" w14:textId="77777777" w:rsidR="00AE7FA2" w:rsidRPr="00AE7FA2" w:rsidRDefault="00AE7FA2" w:rsidP="00ED3923">
      <w:pPr>
        <w:spacing w:line="288" w:lineRule="auto"/>
        <w:jc w:val="both"/>
        <w:rPr>
          <w:rFonts w:ascii="Arial" w:hAnsi="Arial" w:cs="Arial"/>
          <w:sz w:val="20"/>
          <w:szCs w:val="20"/>
        </w:rPr>
      </w:pPr>
    </w:p>
    <w:p w14:paraId="4B8ACA70" w14:textId="559062FF" w:rsidR="00AE7FA2" w:rsidRPr="00ED3923" w:rsidRDefault="00CB1491" w:rsidP="00ED3923">
      <w:pPr>
        <w:spacing w:line="288" w:lineRule="auto"/>
        <w:jc w:val="both"/>
        <w:rPr>
          <w:rFonts w:ascii="Arial" w:hAnsi="Arial" w:cs="Arial"/>
          <w:sz w:val="20"/>
          <w:szCs w:val="20"/>
        </w:rPr>
      </w:pPr>
      <w:r w:rsidRPr="00ED3923">
        <w:rPr>
          <w:rFonts w:ascii="Arial" w:hAnsi="Arial" w:cs="Arial"/>
          <w:sz w:val="20"/>
          <w:szCs w:val="20"/>
        </w:rPr>
        <w:t xml:space="preserve">The </w:t>
      </w:r>
      <w:r w:rsidR="00F0176C" w:rsidRPr="00ED3923">
        <w:rPr>
          <w:rFonts w:ascii="Arial" w:hAnsi="Arial" w:cs="Arial"/>
          <w:sz w:val="20"/>
          <w:szCs w:val="20"/>
        </w:rPr>
        <w:t xml:space="preserve">EHEW and LVSW manuals have been amended accordingly and are published </w:t>
      </w:r>
      <w:r w:rsidR="00ED3923" w:rsidRPr="00ED3923">
        <w:rPr>
          <w:rFonts w:ascii="Arial" w:hAnsi="Arial" w:cs="Arial"/>
          <w:sz w:val="20"/>
          <w:szCs w:val="20"/>
        </w:rPr>
        <w:t xml:space="preserve">here; </w:t>
      </w:r>
      <w:hyperlink r:id="rId12" w:history="1">
        <w:r w:rsidR="00ED3923" w:rsidRPr="00ED3923">
          <w:rPr>
            <w:rStyle w:val="Hyperlink"/>
            <w:rFonts w:ascii="Arial" w:hAnsi="Arial" w:cs="Arial"/>
            <w:sz w:val="20"/>
            <w:szCs w:val="20"/>
          </w:rPr>
          <w:t>Professionals - NHS Wales</w:t>
        </w:r>
      </w:hyperlink>
      <w:r w:rsidR="00F0176C" w:rsidRPr="00ED3923">
        <w:rPr>
          <w:rFonts w:ascii="Arial" w:hAnsi="Arial" w:cs="Arial"/>
          <w:sz w:val="20"/>
          <w:szCs w:val="20"/>
        </w:rPr>
        <w:t xml:space="preserve"> </w:t>
      </w:r>
      <w:r w:rsidR="00D6234D" w:rsidRPr="00ED3923">
        <w:rPr>
          <w:rFonts w:ascii="Arial" w:hAnsi="Arial" w:cs="Arial"/>
          <w:sz w:val="20"/>
          <w:szCs w:val="20"/>
        </w:rPr>
        <w:t>with full details of the clinical pathway</w:t>
      </w:r>
      <w:r w:rsidR="00774422" w:rsidRPr="00ED3923">
        <w:rPr>
          <w:rFonts w:ascii="Arial" w:hAnsi="Arial" w:cs="Arial"/>
          <w:sz w:val="20"/>
          <w:szCs w:val="20"/>
        </w:rPr>
        <w:t xml:space="preserve">, </w:t>
      </w:r>
      <w:r w:rsidR="00D6234D" w:rsidRPr="00ED3923">
        <w:rPr>
          <w:rFonts w:ascii="Arial" w:hAnsi="Arial" w:cs="Arial"/>
          <w:sz w:val="20"/>
          <w:szCs w:val="20"/>
        </w:rPr>
        <w:t>instructions for claiming fees</w:t>
      </w:r>
      <w:r w:rsidR="00774422" w:rsidRPr="00ED3923">
        <w:rPr>
          <w:rFonts w:ascii="Arial" w:hAnsi="Arial" w:cs="Arial"/>
          <w:sz w:val="20"/>
          <w:szCs w:val="20"/>
        </w:rPr>
        <w:t xml:space="preserve"> and a list of frequently asked questions from our recent </w:t>
      </w:r>
      <w:r w:rsidR="00AA58E3" w:rsidRPr="00ED3923">
        <w:rPr>
          <w:rFonts w:ascii="Arial" w:hAnsi="Arial" w:cs="Arial"/>
          <w:sz w:val="20"/>
          <w:szCs w:val="20"/>
        </w:rPr>
        <w:t>launch webinars</w:t>
      </w:r>
      <w:r w:rsidR="00D6234D" w:rsidRPr="00ED3923">
        <w:rPr>
          <w:rFonts w:ascii="Arial" w:hAnsi="Arial" w:cs="Arial"/>
          <w:sz w:val="20"/>
          <w:szCs w:val="20"/>
        </w:rPr>
        <w:t xml:space="preserve">.  Please </w:t>
      </w:r>
      <w:r w:rsidR="00D05621" w:rsidRPr="00ED3923">
        <w:rPr>
          <w:rFonts w:ascii="Arial" w:hAnsi="Arial" w:cs="Arial"/>
          <w:sz w:val="20"/>
          <w:szCs w:val="20"/>
        </w:rPr>
        <w:t>share</w:t>
      </w:r>
      <w:r w:rsidR="00D6234D" w:rsidRPr="00ED3923">
        <w:rPr>
          <w:rFonts w:ascii="Arial" w:hAnsi="Arial" w:cs="Arial"/>
          <w:sz w:val="20"/>
          <w:szCs w:val="20"/>
        </w:rPr>
        <w:t xml:space="preserve"> </w:t>
      </w:r>
      <w:r w:rsidR="00C43C6D" w:rsidRPr="00ED3923">
        <w:rPr>
          <w:rFonts w:ascii="Arial" w:hAnsi="Arial" w:cs="Arial"/>
          <w:sz w:val="20"/>
          <w:szCs w:val="20"/>
        </w:rPr>
        <w:t xml:space="preserve">these </w:t>
      </w:r>
      <w:r w:rsidR="00D05621" w:rsidRPr="00ED3923">
        <w:rPr>
          <w:rFonts w:ascii="Arial" w:hAnsi="Arial" w:cs="Arial"/>
          <w:sz w:val="20"/>
          <w:szCs w:val="20"/>
        </w:rPr>
        <w:t>with</w:t>
      </w:r>
      <w:r w:rsidR="00D6234D" w:rsidRPr="00ED3923">
        <w:rPr>
          <w:rFonts w:ascii="Arial" w:hAnsi="Arial" w:cs="Arial"/>
          <w:sz w:val="20"/>
          <w:szCs w:val="20"/>
        </w:rPr>
        <w:t xml:space="preserve"> your practice team.</w:t>
      </w:r>
    </w:p>
    <w:p w14:paraId="0790D00D" w14:textId="77777777" w:rsidR="00D63C89" w:rsidRDefault="00D63C89" w:rsidP="00ED3923">
      <w:pPr>
        <w:spacing w:line="288" w:lineRule="auto"/>
        <w:jc w:val="both"/>
        <w:rPr>
          <w:rFonts w:ascii="Arial" w:hAnsi="Arial" w:cs="Arial"/>
          <w:sz w:val="20"/>
          <w:szCs w:val="20"/>
        </w:rPr>
      </w:pPr>
    </w:p>
    <w:p w14:paraId="722AA457" w14:textId="183C45F8" w:rsidR="00CB1491" w:rsidRDefault="00904369" w:rsidP="00ED3923">
      <w:pPr>
        <w:spacing w:line="288" w:lineRule="auto"/>
        <w:jc w:val="both"/>
        <w:rPr>
          <w:rFonts w:ascii="Arial" w:hAnsi="Arial" w:cs="Arial"/>
          <w:sz w:val="20"/>
          <w:szCs w:val="20"/>
        </w:rPr>
      </w:pPr>
      <w:r>
        <w:rPr>
          <w:rFonts w:ascii="Arial" w:hAnsi="Arial" w:cs="Arial"/>
          <w:sz w:val="20"/>
          <w:szCs w:val="20"/>
        </w:rPr>
        <w:t xml:space="preserve">If you have a query that is </w:t>
      </w:r>
      <w:r w:rsidR="00D63C89">
        <w:rPr>
          <w:rFonts w:ascii="Arial" w:hAnsi="Arial" w:cs="Arial"/>
          <w:sz w:val="20"/>
          <w:szCs w:val="20"/>
        </w:rPr>
        <w:t>not addressed in the manual</w:t>
      </w:r>
      <w:r w:rsidR="0004649A">
        <w:rPr>
          <w:rFonts w:ascii="Arial" w:hAnsi="Arial" w:cs="Arial"/>
          <w:sz w:val="20"/>
          <w:szCs w:val="20"/>
        </w:rPr>
        <w:t>s</w:t>
      </w:r>
      <w:r w:rsidR="00D63C89">
        <w:rPr>
          <w:rFonts w:ascii="Arial" w:hAnsi="Arial" w:cs="Arial"/>
          <w:sz w:val="20"/>
          <w:szCs w:val="20"/>
        </w:rPr>
        <w:t xml:space="preserve">, payment </w:t>
      </w:r>
      <w:r w:rsidR="000A191E">
        <w:rPr>
          <w:rFonts w:ascii="Arial" w:hAnsi="Arial" w:cs="Arial"/>
          <w:sz w:val="20"/>
          <w:szCs w:val="20"/>
        </w:rPr>
        <w:t>instructions</w:t>
      </w:r>
      <w:r w:rsidR="00D63C89">
        <w:rPr>
          <w:rFonts w:ascii="Arial" w:hAnsi="Arial" w:cs="Arial"/>
          <w:sz w:val="20"/>
          <w:szCs w:val="20"/>
        </w:rPr>
        <w:t xml:space="preserve"> or FAQs </w:t>
      </w:r>
      <w:r>
        <w:rPr>
          <w:rFonts w:ascii="Arial" w:hAnsi="Arial" w:cs="Arial"/>
          <w:sz w:val="20"/>
          <w:szCs w:val="20"/>
        </w:rPr>
        <w:t>please email us at</w:t>
      </w:r>
      <w:r w:rsidR="00D63C89">
        <w:rPr>
          <w:rFonts w:ascii="Arial" w:hAnsi="Arial" w:cs="Arial"/>
          <w:sz w:val="20"/>
          <w:szCs w:val="20"/>
        </w:rPr>
        <w:t xml:space="preserve"> </w:t>
      </w:r>
      <w:hyperlink r:id="rId13" w:history="1">
        <w:r w:rsidR="005C2D47" w:rsidRPr="00BE26A8">
          <w:rPr>
            <w:rStyle w:val="Hyperlink"/>
            <w:rFonts w:ascii="Arial" w:hAnsi="Arial" w:cs="Arial"/>
            <w:sz w:val="20"/>
            <w:szCs w:val="20"/>
          </w:rPr>
          <w:t>GOSWClinical.Lead@wales.nhs.uk</w:t>
        </w:r>
      </w:hyperlink>
      <w:r w:rsidR="00A01867">
        <w:rPr>
          <w:rFonts w:ascii="Arial" w:hAnsi="Arial" w:cs="Arial"/>
          <w:sz w:val="20"/>
          <w:szCs w:val="20"/>
        </w:rPr>
        <w:t>.</w:t>
      </w:r>
    </w:p>
    <w:p w14:paraId="4B40B229" w14:textId="77777777" w:rsidR="00940790" w:rsidRDefault="00940790" w:rsidP="00481BB7">
      <w:pPr>
        <w:spacing w:line="288" w:lineRule="auto"/>
        <w:rPr>
          <w:rFonts w:ascii="Arial" w:hAnsi="Arial" w:cs="Arial"/>
          <w:sz w:val="20"/>
          <w:szCs w:val="20"/>
        </w:rPr>
      </w:pPr>
    </w:p>
    <w:p w14:paraId="77F7A496" w14:textId="353ABE32" w:rsidR="00D93CEF" w:rsidRDefault="00155DD1" w:rsidP="00481BB7">
      <w:pPr>
        <w:spacing w:line="288" w:lineRule="auto"/>
        <w:rPr>
          <w:rFonts w:ascii="Arial" w:hAnsi="Arial" w:cs="Arial"/>
          <w:sz w:val="20"/>
          <w:szCs w:val="20"/>
        </w:rPr>
      </w:pPr>
      <w:r>
        <w:rPr>
          <w:rFonts w:ascii="Arial" w:hAnsi="Arial" w:cs="Arial"/>
          <w:sz w:val="20"/>
          <w:szCs w:val="20"/>
        </w:rPr>
        <w:t>With best wishes,</w:t>
      </w:r>
    </w:p>
    <w:p w14:paraId="627B974F" w14:textId="77777777" w:rsidR="00155DD1" w:rsidRDefault="00155DD1" w:rsidP="00481BB7">
      <w:pPr>
        <w:spacing w:line="288" w:lineRule="auto"/>
        <w:rPr>
          <w:rFonts w:ascii="Arial" w:hAnsi="Arial" w:cs="Arial"/>
          <w:sz w:val="20"/>
          <w:szCs w:val="20"/>
        </w:rPr>
      </w:pPr>
    </w:p>
    <w:p w14:paraId="47558919" w14:textId="77777777" w:rsidR="00155DD1" w:rsidRDefault="00155DD1" w:rsidP="00481BB7">
      <w:pPr>
        <w:spacing w:line="288" w:lineRule="auto"/>
        <w:rPr>
          <w:rFonts w:ascii="Arial" w:hAnsi="Arial" w:cs="Arial"/>
          <w:sz w:val="20"/>
          <w:szCs w:val="20"/>
        </w:rPr>
      </w:pPr>
    </w:p>
    <w:p w14:paraId="2F4AC3DC" w14:textId="0929C399" w:rsidR="00E871BD" w:rsidRPr="009349C2" w:rsidRDefault="00E871BD" w:rsidP="00481BB7">
      <w:pPr>
        <w:spacing w:line="288" w:lineRule="auto"/>
        <w:rPr>
          <w:rFonts w:ascii="Arial" w:hAnsi="Arial" w:cs="Arial"/>
          <w:sz w:val="20"/>
          <w:szCs w:val="20"/>
        </w:rPr>
      </w:pPr>
    </w:p>
    <w:p w14:paraId="47BBE5A5" w14:textId="625C6E9F" w:rsidR="009F6DAA" w:rsidRPr="0004649A" w:rsidRDefault="009F6DAA" w:rsidP="00481BB7">
      <w:pPr>
        <w:spacing w:line="288" w:lineRule="auto"/>
        <w:rPr>
          <w:rFonts w:ascii="Arial" w:eastAsia="Times New Roman" w:hAnsi="Arial" w:cs="Arial"/>
          <w:b/>
          <w:bCs/>
          <w:noProof/>
          <w:sz w:val="20"/>
          <w:szCs w:val="20"/>
          <w:lang w:eastAsia="en-GB"/>
        </w:rPr>
      </w:pPr>
      <w:bookmarkStart w:id="0" w:name="_MailAutoSig"/>
      <w:r w:rsidRPr="0004649A">
        <w:rPr>
          <w:rFonts w:ascii="Arial" w:eastAsia="Times New Roman" w:hAnsi="Arial" w:cs="Arial"/>
          <w:b/>
          <w:bCs/>
          <w:noProof/>
          <w:sz w:val="20"/>
          <w:szCs w:val="20"/>
          <w:lang w:eastAsia="en-GB"/>
        </w:rPr>
        <w:t>Rebecca Bartlett</w:t>
      </w:r>
      <w:r w:rsidR="00D63C89" w:rsidRPr="0004649A">
        <w:rPr>
          <w:rFonts w:ascii="Arial" w:eastAsia="Times New Roman" w:hAnsi="Arial" w:cs="Arial"/>
          <w:b/>
          <w:bCs/>
          <w:noProof/>
          <w:sz w:val="20"/>
          <w:szCs w:val="20"/>
          <w:lang w:eastAsia="en-GB"/>
        </w:rPr>
        <w:t>,</w:t>
      </w:r>
      <w:r w:rsidRPr="0004649A">
        <w:rPr>
          <w:rFonts w:ascii="Arial" w:eastAsia="Times New Roman" w:hAnsi="Arial" w:cs="Arial"/>
          <w:b/>
          <w:bCs/>
          <w:noProof/>
          <w:sz w:val="20"/>
          <w:szCs w:val="20"/>
          <w:lang w:eastAsia="en-GB"/>
        </w:rPr>
        <w:t xml:space="preserve"> Mike George </w:t>
      </w:r>
      <w:r w:rsidR="00D63C89" w:rsidRPr="0004649A">
        <w:rPr>
          <w:rFonts w:ascii="Arial" w:eastAsia="Times New Roman" w:hAnsi="Arial" w:cs="Arial"/>
          <w:b/>
          <w:bCs/>
          <w:noProof/>
          <w:sz w:val="20"/>
          <w:szCs w:val="20"/>
          <w:lang w:eastAsia="en-GB"/>
        </w:rPr>
        <w:t>&amp;</w:t>
      </w:r>
      <w:r w:rsidRPr="0004649A">
        <w:rPr>
          <w:rFonts w:ascii="Arial" w:eastAsia="Times New Roman" w:hAnsi="Arial" w:cs="Arial"/>
          <w:b/>
          <w:bCs/>
          <w:noProof/>
          <w:sz w:val="20"/>
          <w:szCs w:val="20"/>
          <w:lang w:eastAsia="en-GB"/>
        </w:rPr>
        <w:t xml:space="preserve"> Tim Morgan</w:t>
      </w:r>
    </w:p>
    <w:p w14:paraId="0E65CDDA" w14:textId="79CEFF7E" w:rsidR="009F6DAA" w:rsidRPr="0004649A" w:rsidRDefault="009F6DAA" w:rsidP="00481BB7">
      <w:pPr>
        <w:spacing w:line="288" w:lineRule="auto"/>
        <w:rPr>
          <w:rFonts w:ascii="Arial" w:eastAsia="Times New Roman" w:hAnsi="Arial" w:cs="Arial"/>
          <w:noProof/>
          <w:sz w:val="20"/>
          <w:szCs w:val="20"/>
          <w:lang w:eastAsia="en-GB"/>
        </w:rPr>
      </w:pPr>
      <w:r w:rsidRPr="0004649A">
        <w:rPr>
          <w:rFonts w:ascii="Arial" w:eastAsia="Times New Roman" w:hAnsi="Arial" w:cs="Arial"/>
          <w:noProof/>
          <w:sz w:val="20"/>
          <w:szCs w:val="20"/>
          <w:lang w:eastAsia="en-GB"/>
        </w:rPr>
        <w:t xml:space="preserve">Arweinydd Clinigol Cenedlaethol GOCC </w:t>
      </w:r>
      <w:r w:rsidR="0004649A">
        <w:rPr>
          <w:rFonts w:ascii="Arial" w:eastAsia="Times New Roman" w:hAnsi="Arial" w:cs="Arial"/>
          <w:noProof/>
          <w:sz w:val="20"/>
          <w:szCs w:val="20"/>
          <w:lang w:eastAsia="en-GB"/>
        </w:rPr>
        <w:t>/</w:t>
      </w:r>
      <w:r w:rsidRPr="0004649A">
        <w:rPr>
          <w:rFonts w:ascii="Arial" w:eastAsia="Times New Roman" w:hAnsi="Arial" w:cs="Arial"/>
          <w:noProof/>
          <w:sz w:val="20"/>
          <w:szCs w:val="20"/>
          <w:lang w:eastAsia="en-GB"/>
        </w:rPr>
        <w:t xml:space="preserve"> National GOSW Clinical Lead</w:t>
      </w:r>
    </w:p>
    <w:p w14:paraId="7296CEAD" w14:textId="152C7BB0" w:rsidR="009F6DAA" w:rsidRPr="0004649A" w:rsidRDefault="009F6DAA" w:rsidP="00481BB7">
      <w:pPr>
        <w:spacing w:line="288" w:lineRule="auto"/>
        <w:rPr>
          <w:rFonts w:ascii="Arial" w:eastAsia="Times New Roman" w:hAnsi="Arial" w:cs="Arial"/>
          <w:noProof/>
          <w:sz w:val="20"/>
          <w:szCs w:val="20"/>
          <w:lang w:eastAsia="en-GB"/>
        </w:rPr>
      </w:pPr>
      <w:r w:rsidRPr="0004649A">
        <w:rPr>
          <w:rFonts w:ascii="Arial" w:eastAsia="Times New Roman" w:hAnsi="Arial" w:cs="Arial"/>
          <w:noProof/>
          <w:sz w:val="20"/>
          <w:szCs w:val="20"/>
          <w:lang w:eastAsia="en-GB"/>
        </w:rPr>
        <w:t xml:space="preserve">Gwasanaethau Gofal Sylfaenol </w:t>
      </w:r>
      <w:r w:rsidR="0004649A">
        <w:rPr>
          <w:rFonts w:ascii="Arial" w:eastAsia="Times New Roman" w:hAnsi="Arial" w:cs="Arial"/>
          <w:noProof/>
          <w:sz w:val="20"/>
          <w:szCs w:val="20"/>
          <w:lang w:eastAsia="en-GB"/>
        </w:rPr>
        <w:t>/</w:t>
      </w:r>
      <w:r w:rsidRPr="0004649A">
        <w:rPr>
          <w:rFonts w:ascii="Arial" w:eastAsia="Times New Roman" w:hAnsi="Arial" w:cs="Arial"/>
          <w:noProof/>
          <w:sz w:val="20"/>
          <w:szCs w:val="20"/>
          <w:lang w:eastAsia="en-GB"/>
        </w:rPr>
        <w:t xml:space="preserve"> Primary Care Services</w:t>
      </w:r>
    </w:p>
    <w:p w14:paraId="1E83C2AD" w14:textId="6D43501E" w:rsidR="00973773" w:rsidRDefault="009F6DAA" w:rsidP="00481BB7">
      <w:pPr>
        <w:spacing w:line="288" w:lineRule="auto"/>
        <w:rPr>
          <w:rFonts w:ascii="Arial" w:eastAsia="Times New Roman" w:hAnsi="Arial" w:cs="Arial"/>
          <w:noProof/>
          <w:sz w:val="20"/>
          <w:szCs w:val="20"/>
          <w:lang w:eastAsia="en-GB"/>
        </w:rPr>
      </w:pPr>
      <w:r w:rsidRPr="0004649A">
        <w:rPr>
          <w:rFonts w:ascii="Arial" w:eastAsia="Times New Roman" w:hAnsi="Arial" w:cs="Arial"/>
          <w:noProof/>
          <w:sz w:val="20"/>
          <w:szCs w:val="20"/>
          <w:lang w:eastAsia="en-GB"/>
        </w:rPr>
        <w:t xml:space="preserve">Partneriaeth Cydwasanaethau GIG Cymru </w:t>
      </w:r>
      <w:r w:rsidR="0004649A">
        <w:rPr>
          <w:rFonts w:ascii="Arial" w:eastAsia="Times New Roman" w:hAnsi="Arial" w:cs="Arial"/>
          <w:noProof/>
          <w:sz w:val="20"/>
          <w:szCs w:val="20"/>
          <w:lang w:eastAsia="en-GB"/>
        </w:rPr>
        <w:t>/</w:t>
      </w:r>
      <w:r w:rsidRPr="0004649A">
        <w:rPr>
          <w:rFonts w:ascii="Arial" w:eastAsia="Times New Roman" w:hAnsi="Arial" w:cs="Arial"/>
          <w:noProof/>
          <w:sz w:val="20"/>
          <w:szCs w:val="20"/>
          <w:lang w:eastAsia="en-GB"/>
        </w:rPr>
        <w:t xml:space="preserve"> NHS Wales Shared Services Partnership</w:t>
      </w:r>
      <w:bookmarkEnd w:id="0"/>
    </w:p>
    <w:sectPr w:rsidR="00973773" w:rsidSect="0070630B">
      <w:headerReference w:type="even" r:id="rId14"/>
      <w:headerReference w:type="default" r:id="rId15"/>
      <w:footerReference w:type="even" r:id="rId16"/>
      <w:footerReference w:type="default" r:id="rId17"/>
      <w:headerReference w:type="first" r:id="rId18"/>
      <w:pgSz w:w="11900" w:h="16840"/>
      <w:pgMar w:top="1418" w:right="851" w:bottom="1418" w:left="851" w:header="0" w:footer="21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145B5" w14:textId="77777777" w:rsidR="00FD79BB" w:rsidRDefault="00FD79BB" w:rsidP="00745182">
      <w:r>
        <w:separator/>
      </w:r>
    </w:p>
  </w:endnote>
  <w:endnote w:type="continuationSeparator" w:id="0">
    <w:p w14:paraId="48892421" w14:textId="77777777" w:rsidR="00FD79BB" w:rsidRDefault="00FD79BB" w:rsidP="007451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3619" w14:textId="77777777" w:rsidR="00671866" w:rsidRDefault="00ED3923">
    <w:pPr>
      <w:pStyle w:val="Footer"/>
    </w:pPr>
    <w:sdt>
      <w:sdtPr>
        <w:id w:val="-2030942911"/>
        <w:temporary/>
        <w:showingPlcHdr/>
      </w:sdtPr>
      <w:sdtEndPr/>
      <w:sdtContent>
        <w:r w:rsidR="00671866">
          <w:t>[Type text]</w:t>
        </w:r>
      </w:sdtContent>
    </w:sdt>
    <w:r w:rsidR="00671866">
      <w:ptab w:relativeTo="margin" w:alignment="center" w:leader="none"/>
    </w:r>
    <w:sdt>
      <w:sdtPr>
        <w:id w:val="788861545"/>
        <w:temporary/>
        <w:showingPlcHdr/>
      </w:sdtPr>
      <w:sdtEndPr/>
      <w:sdtContent>
        <w:r w:rsidR="00671866">
          <w:t>[Type text]</w:t>
        </w:r>
      </w:sdtContent>
    </w:sdt>
    <w:r w:rsidR="00671866">
      <w:ptab w:relativeTo="margin" w:alignment="right" w:leader="none"/>
    </w:r>
    <w:sdt>
      <w:sdtPr>
        <w:id w:val="-1876225774"/>
        <w:temporary/>
        <w:showingPlcHdr/>
      </w:sdtPr>
      <w:sdtEndPr/>
      <w:sdtContent>
        <w:r w:rsidR="00671866">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361A" w14:textId="77777777" w:rsidR="00671866" w:rsidRPr="00671866" w:rsidRDefault="00671866" w:rsidP="00671866">
    <w:pPr>
      <w:pStyle w:val="Footer"/>
      <w:tabs>
        <w:tab w:val="clear" w:pos="4320"/>
        <w:tab w:val="clear" w:pos="8640"/>
        <w:tab w:val="left" w:pos="4144"/>
      </w:tabs>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7FC020" w14:textId="77777777" w:rsidR="00FD79BB" w:rsidRDefault="00FD79BB" w:rsidP="00745182">
      <w:r>
        <w:separator/>
      </w:r>
    </w:p>
  </w:footnote>
  <w:footnote w:type="continuationSeparator" w:id="0">
    <w:p w14:paraId="0DE1A08E" w14:textId="77777777" w:rsidR="00FD79BB" w:rsidRDefault="00FD79BB" w:rsidP="007451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3614" w14:textId="77777777" w:rsidR="00671866" w:rsidRDefault="00ED3923">
    <w:pPr>
      <w:pStyle w:val="Header"/>
    </w:pPr>
    <w:r>
      <w:rPr>
        <w:noProof/>
        <w:lang w:val="en-US"/>
      </w:rPr>
      <w:pict w14:anchorId="6A5D36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style="position:absolute;margin-left:0;margin-top:0;width:595.3pt;height:841.9pt;z-index:-251657728;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sdt>
      <w:sdtPr>
        <w:id w:val="-1499734524"/>
        <w:placeholder>
          <w:docPart w:val="65E517F0F875AC4FAEEB6C7D6B145696"/>
        </w:placeholder>
        <w:temporary/>
        <w:showingPlcHdr/>
      </w:sdtPr>
      <w:sdtEndPr/>
      <w:sdtContent>
        <w:r w:rsidR="00671866">
          <w:t>[Type text]</w:t>
        </w:r>
      </w:sdtContent>
    </w:sdt>
    <w:r w:rsidR="00671866">
      <w:ptab w:relativeTo="margin" w:alignment="center" w:leader="none"/>
    </w:r>
    <w:sdt>
      <w:sdtPr>
        <w:id w:val="-1472820191"/>
        <w:placeholder>
          <w:docPart w:val="885B18AAFB26AA449BDFDBB677604CC9"/>
        </w:placeholder>
        <w:temporary/>
        <w:showingPlcHdr/>
      </w:sdtPr>
      <w:sdtEndPr/>
      <w:sdtContent>
        <w:r w:rsidR="00671866">
          <w:t>[Type text]</w:t>
        </w:r>
      </w:sdtContent>
    </w:sdt>
    <w:r w:rsidR="00671866">
      <w:ptab w:relativeTo="margin" w:alignment="right" w:leader="none"/>
    </w:r>
    <w:sdt>
      <w:sdtPr>
        <w:id w:val="596677007"/>
        <w:placeholder>
          <w:docPart w:val="5247773A06019B41BE18231F4664A1E0"/>
        </w:placeholder>
        <w:temporary/>
        <w:showingPlcHdr/>
      </w:sdtPr>
      <w:sdtEndPr/>
      <w:sdtContent>
        <w:r w:rsidR="00671866">
          <w:t>[Type text]</w:t>
        </w:r>
      </w:sdtContent>
    </w:sdt>
  </w:p>
  <w:p w14:paraId="6A5D3615" w14:textId="77777777" w:rsidR="00671866" w:rsidRDefault="006718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3616" w14:textId="76D4E16C" w:rsidR="001850ED" w:rsidRDefault="001850ED">
    <w:pPr>
      <w:pStyle w:val="Header"/>
    </w:pPr>
  </w:p>
  <w:p w14:paraId="6A5D3617" w14:textId="41CECA5D" w:rsidR="001850ED" w:rsidRDefault="001850ED">
    <w:pPr>
      <w:pStyle w:val="Header"/>
      <w:rPr>
        <w:noProof/>
        <w:lang w:eastAsia="en-GB"/>
      </w:rPr>
    </w:pPr>
  </w:p>
  <w:p w14:paraId="6A5D3618" w14:textId="0E8C9222" w:rsidR="00E94EA1" w:rsidRDefault="00E94EA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51279F" w14:textId="5F294C97" w:rsidR="005C6F7F" w:rsidRDefault="0070630B" w:rsidP="005C6F7F">
    <w:pPr>
      <w:pStyle w:val="Header"/>
    </w:pPr>
    <w:r>
      <w:rPr>
        <w:noProof/>
        <w:lang w:eastAsia="en-GB"/>
      </w:rPr>
      <w:drawing>
        <wp:anchor distT="0" distB="0" distL="114300" distR="114300" simplePos="0" relativeHeight="251657728" behindDoc="1" locked="0" layoutInCell="1" allowOverlap="1" wp14:anchorId="7F3D4994" wp14:editId="24D6C556">
          <wp:simplePos x="0" y="0"/>
          <wp:positionH relativeFrom="column">
            <wp:posOffset>-568960</wp:posOffset>
          </wp:positionH>
          <wp:positionV relativeFrom="paragraph">
            <wp:posOffset>171450</wp:posOffset>
          </wp:positionV>
          <wp:extent cx="7556400" cy="1119600"/>
          <wp:effectExtent l="0" t="0" r="0" b="0"/>
          <wp:wrapNone/>
          <wp:docPr id="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SP_ bg2.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119600"/>
                  </a:xfrm>
                  <a:prstGeom prst="rect">
                    <a:avLst/>
                  </a:prstGeom>
                </pic:spPr>
              </pic:pic>
            </a:graphicData>
          </a:graphic>
          <wp14:sizeRelH relativeFrom="margin">
            <wp14:pctWidth>0</wp14:pctWidth>
          </wp14:sizeRelH>
          <wp14:sizeRelV relativeFrom="margin">
            <wp14:pctHeight>0</wp14:pctHeight>
          </wp14:sizeRelV>
        </wp:anchor>
      </w:drawing>
    </w:r>
  </w:p>
  <w:p w14:paraId="7C69B2AF" w14:textId="3BE1E725" w:rsidR="005C6F7F" w:rsidRDefault="005C6F7F" w:rsidP="005C6F7F">
    <w:pPr>
      <w:pStyle w:val="Header"/>
      <w:rPr>
        <w:noProof/>
        <w:lang w:eastAsia="en-GB"/>
      </w:rPr>
    </w:pPr>
    <w:r>
      <w:rPr>
        <w:rFonts w:hint="eastAsia"/>
        <w:noProof/>
        <w:lang w:eastAsia="en-GB"/>
      </w:rPr>
      <w:drawing>
        <wp:anchor distT="0" distB="0" distL="114300" distR="114300" simplePos="0" relativeHeight="251656704" behindDoc="0" locked="0" layoutInCell="1" allowOverlap="1" wp14:anchorId="4F92031D" wp14:editId="5E5D43E4">
          <wp:simplePos x="0" y="0"/>
          <wp:positionH relativeFrom="column">
            <wp:posOffset>0</wp:posOffset>
          </wp:positionH>
          <wp:positionV relativeFrom="paragraph">
            <wp:posOffset>178435</wp:posOffset>
          </wp:positionV>
          <wp:extent cx="2387600" cy="647700"/>
          <wp:effectExtent l="0" t="0" r="0" b="12700"/>
          <wp:wrapTight wrapText="bothSides">
            <wp:wrapPolygon edited="0">
              <wp:start x="0" y="0"/>
              <wp:lineTo x="0" y="21176"/>
              <wp:lineTo x="21370" y="21176"/>
              <wp:lineTo x="2137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Wales Shared Services Master logo.jpg"/>
                  <pic:cNvPicPr/>
                </pic:nvPicPr>
                <pic:blipFill>
                  <a:blip r:embed="rId2">
                    <a:extLst>
                      <a:ext uri="{28A0092B-C50C-407E-A947-70E740481C1C}">
                        <a14:useLocalDpi xmlns:a14="http://schemas.microsoft.com/office/drawing/2010/main" val="0"/>
                      </a:ext>
                    </a:extLst>
                  </a:blip>
                  <a:stretch>
                    <a:fillRect/>
                  </a:stretch>
                </pic:blipFill>
                <pic:spPr>
                  <a:xfrm>
                    <a:off x="0" y="0"/>
                    <a:ext cx="2387600" cy="647700"/>
                  </a:xfrm>
                  <a:prstGeom prst="rect">
                    <a:avLst/>
                  </a:prstGeom>
                </pic:spPr>
              </pic:pic>
            </a:graphicData>
          </a:graphic>
        </wp:anchor>
      </w:drawing>
    </w:r>
  </w:p>
  <w:p w14:paraId="7DF8DF0D" w14:textId="52E2BAE9" w:rsidR="005C6F7F" w:rsidRDefault="005C6F7F" w:rsidP="005C6F7F">
    <w:pPr>
      <w:pStyle w:val="Header"/>
    </w:pPr>
  </w:p>
  <w:p w14:paraId="6A5D361B" w14:textId="064175CF" w:rsidR="00E94EA1" w:rsidRDefault="00E94E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F0AB7"/>
    <w:multiLevelType w:val="hybridMultilevel"/>
    <w:tmpl w:val="3BD81E8E"/>
    <w:lvl w:ilvl="0" w:tplc="22D6F518">
      <w:numFmt w:val="bullet"/>
      <w:lvlText w:val="-"/>
      <w:lvlJc w:val="left"/>
      <w:pPr>
        <w:ind w:left="1080" w:hanging="360"/>
      </w:pPr>
      <w:rPr>
        <w:rFonts w:ascii="Calibri" w:eastAsia="Times New Roman" w:hAnsi="Calibri"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50E1A20"/>
    <w:multiLevelType w:val="hybridMultilevel"/>
    <w:tmpl w:val="0584FAE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1D2547D7"/>
    <w:multiLevelType w:val="multilevel"/>
    <w:tmpl w:val="CAEE8906"/>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20A12D3"/>
    <w:multiLevelType w:val="hybridMultilevel"/>
    <w:tmpl w:val="B9D82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EA6880"/>
    <w:multiLevelType w:val="hybridMultilevel"/>
    <w:tmpl w:val="9E4096F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6392172B"/>
    <w:multiLevelType w:val="hybridMultilevel"/>
    <w:tmpl w:val="E54A0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0267880">
    <w:abstractNumId w:val="2"/>
  </w:num>
  <w:num w:numId="2" w16cid:durableId="1836262167">
    <w:abstractNumId w:val="0"/>
  </w:num>
  <w:num w:numId="3" w16cid:durableId="1565414301">
    <w:abstractNumId w:val="1"/>
  </w:num>
  <w:num w:numId="4" w16cid:durableId="1753352670">
    <w:abstractNumId w:val="4"/>
  </w:num>
  <w:num w:numId="5" w16cid:durableId="165755062">
    <w:abstractNumId w:val="5"/>
  </w:num>
  <w:num w:numId="6" w16cid:durableId="10296494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4B2"/>
    <w:rsid w:val="00035B58"/>
    <w:rsid w:val="00043848"/>
    <w:rsid w:val="0004649A"/>
    <w:rsid w:val="00092356"/>
    <w:rsid w:val="000A191E"/>
    <w:rsid w:val="000C6BA6"/>
    <w:rsid w:val="00141DF6"/>
    <w:rsid w:val="00155DD1"/>
    <w:rsid w:val="001850ED"/>
    <w:rsid w:val="00192F45"/>
    <w:rsid w:val="001E0197"/>
    <w:rsid w:val="001F0996"/>
    <w:rsid w:val="00244F41"/>
    <w:rsid w:val="00255FB7"/>
    <w:rsid w:val="002D460B"/>
    <w:rsid w:val="002D762F"/>
    <w:rsid w:val="00331EE1"/>
    <w:rsid w:val="00363FB2"/>
    <w:rsid w:val="003675CA"/>
    <w:rsid w:val="0037744B"/>
    <w:rsid w:val="003841CF"/>
    <w:rsid w:val="00427664"/>
    <w:rsid w:val="00447F0F"/>
    <w:rsid w:val="00481BB7"/>
    <w:rsid w:val="004F2D71"/>
    <w:rsid w:val="0052198F"/>
    <w:rsid w:val="00567EEE"/>
    <w:rsid w:val="00583932"/>
    <w:rsid w:val="00584E96"/>
    <w:rsid w:val="005C2D47"/>
    <w:rsid w:val="005C6F7F"/>
    <w:rsid w:val="006047AB"/>
    <w:rsid w:val="00671866"/>
    <w:rsid w:val="006D0651"/>
    <w:rsid w:val="0070630B"/>
    <w:rsid w:val="00745182"/>
    <w:rsid w:val="0076698A"/>
    <w:rsid w:val="00774422"/>
    <w:rsid w:val="0077507D"/>
    <w:rsid w:val="0077777A"/>
    <w:rsid w:val="00797E85"/>
    <w:rsid w:val="007D5AEF"/>
    <w:rsid w:val="00836A62"/>
    <w:rsid w:val="00837D2D"/>
    <w:rsid w:val="008B25CC"/>
    <w:rsid w:val="00904369"/>
    <w:rsid w:val="009349C2"/>
    <w:rsid w:val="00940790"/>
    <w:rsid w:val="0094283F"/>
    <w:rsid w:val="00965BD6"/>
    <w:rsid w:val="00973773"/>
    <w:rsid w:val="009F6DAA"/>
    <w:rsid w:val="00A01867"/>
    <w:rsid w:val="00A34DE8"/>
    <w:rsid w:val="00A60BFC"/>
    <w:rsid w:val="00A665F8"/>
    <w:rsid w:val="00A70868"/>
    <w:rsid w:val="00A72AF7"/>
    <w:rsid w:val="00AA58E3"/>
    <w:rsid w:val="00AE6392"/>
    <w:rsid w:val="00AE74B2"/>
    <w:rsid w:val="00AE7FA2"/>
    <w:rsid w:val="00B054C3"/>
    <w:rsid w:val="00B22D1F"/>
    <w:rsid w:val="00B54678"/>
    <w:rsid w:val="00B64ED8"/>
    <w:rsid w:val="00BB4C5C"/>
    <w:rsid w:val="00BC39F9"/>
    <w:rsid w:val="00C33CDD"/>
    <w:rsid w:val="00C43C6D"/>
    <w:rsid w:val="00C55CE2"/>
    <w:rsid w:val="00C62F10"/>
    <w:rsid w:val="00CB044C"/>
    <w:rsid w:val="00CB1491"/>
    <w:rsid w:val="00D05621"/>
    <w:rsid w:val="00D46165"/>
    <w:rsid w:val="00D6234D"/>
    <w:rsid w:val="00D63C89"/>
    <w:rsid w:val="00D93CEF"/>
    <w:rsid w:val="00DA1B16"/>
    <w:rsid w:val="00DA319B"/>
    <w:rsid w:val="00DB19DB"/>
    <w:rsid w:val="00DF3DCB"/>
    <w:rsid w:val="00E5497C"/>
    <w:rsid w:val="00E871BD"/>
    <w:rsid w:val="00E94EA1"/>
    <w:rsid w:val="00ED3923"/>
    <w:rsid w:val="00EF46B0"/>
    <w:rsid w:val="00EF47BB"/>
    <w:rsid w:val="00F0176C"/>
    <w:rsid w:val="00F2524F"/>
    <w:rsid w:val="00F956E1"/>
    <w:rsid w:val="00FD7763"/>
    <w:rsid w:val="00FD79BB"/>
    <w:rsid w:val="2112AD63"/>
    <w:rsid w:val="26F511A5"/>
    <w:rsid w:val="2AED4FC3"/>
    <w:rsid w:val="390B3FD1"/>
    <w:rsid w:val="5624CD8B"/>
    <w:rsid w:val="578A7C2D"/>
    <w:rsid w:val="608B6331"/>
    <w:rsid w:val="6B23909C"/>
    <w:rsid w:val="73BDED34"/>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A5D35C8"/>
  <w15:docId w15:val="{FF655C97-CF49-483B-82FD-27728EB32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065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basedOn w:val="Normal"/>
    <w:link w:val="FooterChar"/>
    <w:uiPriority w:val="99"/>
    <w:unhideWhenUsed/>
    <w:rsid w:val="00745182"/>
    <w:pPr>
      <w:tabs>
        <w:tab w:val="center" w:pos="4320"/>
        <w:tab w:val="right" w:pos="8640"/>
      </w:tabs>
    </w:pPr>
  </w:style>
  <w:style w:type="character" w:customStyle="1" w:styleId="FooterChar">
    <w:name w:val="Footer Char"/>
    <w:basedOn w:val="DefaultParagraphFont"/>
    <w:link w:val="Footer"/>
    <w:uiPriority w:val="99"/>
    <w:rsid w:val="00745182"/>
  </w:style>
  <w:style w:type="paragraph" w:customStyle="1" w:styleId="BasicParagraph">
    <w:name w:val="[Basic Paragraph]"/>
    <w:basedOn w:val="Normal"/>
    <w:uiPriority w:val="99"/>
    <w:rsid w:val="00C33CDD"/>
    <w:pPr>
      <w:widowControl w:val="0"/>
      <w:autoSpaceDE w:val="0"/>
      <w:autoSpaceDN w:val="0"/>
      <w:adjustRightInd w:val="0"/>
      <w:spacing w:line="288" w:lineRule="auto"/>
      <w:textAlignment w:val="center"/>
    </w:pPr>
    <w:rPr>
      <w:rFonts w:ascii="MinionPro-Regular" w:hAnsi="MinionPro-Regular" w:cs="MinionPro-Regular"/>
      <w:color w:val="000000"/>
    </w:rPr>
  </w:style>
  <w:style w:type="paragraph" w:styleId="ListParagraph">
    <w:name w:val="List Paragraph"/>
    <w:basedOn w:val="Normal"/>
    <w:uiPriority w:val="34"/>
    <w:qFormat/>
    <w:rsid w:val="00043848"/>
    <w:pPr>
      <w:ind w:left="720"/>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C62F10"/>
    <w:rPr>
      <w:color w:val="0000FF" w:themeColor="hyperlink"/>
      <w:u w:val="single"/>
    </w:rPr>
  </w:style>
  <w:style w:type="character" w:styleId="UnresolvedMention">
    <w:name w:val="Unresolved Mention"/>
    <w:basedOn w:val="DefaultParagraphFont"/>
    <w:uiPriority w:val="99"/>
    <w:semiHidden/>
    <w:unhideWhenUsed/>
    <w:rsid w:val="00C62F10"/>
    <w:rPr>
      <w:color w:val="605E5C"/>
      <w:shd w:val="clear" w:color="auto" w:fill="E1DFDD"/>
    </w:rPr>
  </w:style>
  <w:style w:type="character" w:styleId="FollowedHyperlink">
    <w:name w:val="FollowedHyperlink"/>
    <w:basedOn w:val="DefaultParagraphFont"/>
    <w:uiPriority w:val="99"/>
    <w:semiHidden/>
    <w:unhideWhenUsed/>
    <w:rsid w:val="005C2D4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GOSWClinical.Lead@wales.nhs.u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nhs.wales/sa/eye-care-wales/professional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ature.com/articles/s41433-020-0860-x"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E517F0F875AC4FAEEB6C7D6B145696"/>
        <w:category>
          <w:name w:val="General"/>
          <w:gallery w:val="placeholder"/>
        </w:category>
        <w:types>
          <w:type w:val="bbPlcHdr"/>
        </w:types>
        <w:behaviors>
          <w:behavior w:val="content"/>
        </w:behaviors>
        <w:guid w:val="{BD9A5B36-5F59-DB40-8EC3-F85CE9E9AA3F}"/>
      </w:docPartPr>
      <w:docPartBody>
        <w:p w:rsidR="005E1C99" w:rsidRDefault="005E1C99" w:rsidP="005E1C99">
          <w:pPr>
            <w:pStyle w:val="65E517F0F875AC4FAEEB6C7D6B145696"/>
          </w:pPr>
          <w:r>
            <w:t>[Type text]</w:t>
          </w:r>
        </w:p>
      </w:docPartBody>
    </w:docPart>
    <w:docPart>
      <w:docPartPr>
        <w:name w:val="885B18AAFB26AA449BDFDBB677604CC9"/>
        <w:category>
          <w:name w:val="General"/>
          <w:gallery w:val="placeholder"/>
        </w:category>
        <w:types>
          <w:type w:val="bbPlcHdr"/>
        </w:types>
        <w:behaviors>
          <w:behavior w:val="content"/>
        </w:behaviors>
        <w:guid w:val="{3B517BCE-A374-AB45-969F-00B1B70B6475}"/>
      </w:docPartPr>
      <w:docPartBody>
        <w:p w:rsidR="005E1C99" w:rsidRDefault="005E1C99" w:rsidP="005E1C99">
          <w:pPr>
            <w:pStyle w:val="885B18AAFB26AA449BDFDBB677604CC9"/>
          </w:pPr>
          <w:r>
            <w:t>[Type text]</w:t>
          </w:r>
        </w:p>
      </w:docPartBody>
    </w:docPart>
    <w:docPart>
      <w:docPartPr>
        <w:name w:val="5247773A06019B41BE18231F4664A1E0"/>
        <w:category>
          <w:name w:val="General"/>
          <w:gallery w:val="placeholder"/>
        </w:category>
        <w:types>
          <w:type w:val="bbPlcHdr"/>
        </w:types>
        <w:behaviors>
          <w:behavior w:val="content"/>
        </w:behaviors>
        <w:guid w:val="{6BCDFD61-A442-B14F-8016-D2C60151D5F0}"/>
      </w:docPartPr>
      <w:docPartBody>
        <w:p w:rsidR="005E1C99" w:rsidRDefault="005E1C99" w:rsidP="005E1C99">
          <w:pPr>
            <w:pStyle w:val="5247773A06019B41BE18231F4664A1E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5E1C99"/>
    <w:rsid w:val="00177333"/>
    <w:rsid w:val="00303131"/>
    <w:rsid w:val="003B247F"/>
    <w:rsid w:val="004117E4"/>
    <w:rsid w:val="005E1C99"/>
    <w:rsid w:val="007D55C6"/>
    <w:rsid w:val="007E5D1E"/>
    <w:rsid w:val="009A4C97"/>
    <w:rsid w:val="00C961E1"/>
    <w:rsid w:val="00FB69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3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5E517F0F875AC4FAEEB6C7D6B145696">
    <w:name w:val="65E517F0F875AC4FAEEB6C7D6B145696"/>
    <w:rsid w:val="005E1C99"/>
  </w:style>
  <w:style w:type="paragraph" w:customStyle="1" w:styleId="885B18AAFB26AA449BDFDBB677604CC9">
    <w:name w:val="885B18AAFB26AA449BDFDBB677604CC9"/>
    <w:rsid w:val="005E1C99"/>
  </w:style>
  <w:style w:type="paragraph" w:customStyle="1" w:styleId="5247773A06019B41BE18231F4664A1E0">
    <w:name w:val="5247773A06019B41BE18231F4664A1E0"/>
    <w:rsid w:val="005E1C9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5" ma:contentTypeDescription="Create a new document." ma:contentTypeScope="" ma:versionID="307af9f49aec298b6e94aa9ae4b49183">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16b5d6d8a2139ba7c8b01b72b72b5496"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F72DE1-4A16-4848-9AE8-388742CDCA58}">
  <ds:schemaRefs>
    <ds:schemaRef ds:uri="http://schemas.openxmlformats.org/officeDocument/2006/bibliography"/>
  </ds:schemaRefs>
</ds:datastoreItem>
</file>

<file path=customXml/itemProps2.xml><?xml version="1.0" encoding="utf-8"?>
<ds:datastoreItem xmlns:ds="http://schemas.openxmlformats.org/officeDocument/2006/customXml" ds:itemID="{C2397295-27FF-4EB9-B247-3D85D3AA1486}">
  <ds:schemaRefs>
    <ds:schemaRef ds:uri="http://schemas.microsoft.com/sharepoint/v3/contenttype/forms"/>
  </ds:schemaRefs>
</ds:datastoreItem>
</file>

<file path=customXml/itemProps3.xml><?xml version="1.0" encoding="utf-8"?>
<ds:datastoreItem xmlns:ds="http://schemas.openxmlformats.org/officeDocument/2006/customXml" ds:itemID="{36B63B42-62E3-4FBE-B01D-28DB573302B0}">
  <ds:schemaRefs>
    <ds:schemaRef ds:uri="http://purl.org/dc/elements/1.1/"/>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8109944c-f8e6-42ac-bc29-7c09a738b7de"/>
    <ds:schemaRef ds:uri="08ffe53a-1b18-428c-b4fb-fc9b72d1a174"/>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F48E059F-0B5A-458D-9B6C-174FD93223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389</Words>
  <Characters>2219</Characters>
  <Application>Microsoft Office Word</Application>
  <DocSecurity>0</DocSecurity>
  <Lines>18</Lines>
  <Paragraphs>5</Paragraphs>
  <ScaleCrop>false</ScaleCrop>
  <Company>CR</Company>
  <LinksUpToDate>false</LinksUpToDate>
  <CharactersWithSpaces>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Gareth Chubb</dc:creator>
  <cp:lastModifiedBy>Rebecca Bartlett (NWSSP - PCS)</cp:lastModifiedBy>
  <cp:revision>2</cp:revision>
  <dcterms:created xsi:type="dcterms:W3CDTF">2023-06-29T12:31:00Z</dcterms:created>
  <dcterms:modified xsi:type="dcterms:W3CDTF">2023-06-29T12:31:00Z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Order">
    <vt:r8>1200</vt:r8>
  </property>
  <property fmtid="{D5CDD505-2E9C-101B-9397-08002B2CF9AE}" pid="4" name="MediaServiceImageTags">
    <vt:lpwstr/>
  </property>
</Properties>
</file>