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6985D9" w14:textId="77777777" w:rsidR="00CE2DAA" w:rsidRDefault="00CE2DAA" w:rsidP="006D6FBB">
      <w:pPr>
        <w:pStyle w:val="NormalWeb"/>
        <w:rPr>
          <w:rFonts w:asciiTheme="minorHAnsi" w:hAnsiTheme="minorHAnsi" w:cstheme="minorHAnsi"/>
          <w:color w:val="000000"/>
          <w:sz w:val="20"/>
          <w:szCs w:val="20"/>
        </w:rPr>
      </w:pPr>
      <w:bookmarkStart w:id="0" w:name="_Hlk141271770"/>
    </w:p>
    <w:p w14:paraId="1E7E5E94" w14:textId="77777777" w:rsidR="007A0B5E" w:rsidRDefault="007A0B5E" w:rsidP="006D6FBB">
      <w:pPr>
        <w:pStyle w:val="NormalWeb"/>
        <w:rPr>
          <w:rFonts w:asciiTheme="minorHAnsi" w:hAnsiTheme="minorHAnsi" w:cstheme="minorHAnsi"/>
          <w:color w:val="000000"/>
          <w:sz w:val="20"/>
          <w:szCs w:val="20"/>
        </w:rPr>
      </w:pPr>
    </w:p>
    <w:p w14:paraId="13024FF3" w14:textId="35627DBC" w:rsidR="006D6FBB" w:rsidRDefault="006D6FBB" w:rsidP="006D6FBB">
      <w:pPr>
        <w:pStyle w:val="NormalWeb"/>
        <w:rPr>
          <w:rFonts w:asciiTheme="minorHAnsi" w:hAnsiTheme="minorHAnsi" w:cstheme="minorHAnsi"/>
          <w:color w:val="000000"/>
          <w:sz w:val="20"/>
          <w:szCs w:val="20"/>
        </w:rPr>
      </w:pPr>
      <w:r w:rsidRPr="002B30CF">
        <w:rPr>
          <w:rFonts w:asciiTheme="minorHAnsi" w:hAnsiTheme="minorHAnsi" w:cstheme="minorHAnsi"/>
          <w:color w:val="000000"/>
          <w:sz w:val="20"/>
          <w:szCs w:val="20"/>
        </w:rPr>
        <w:t>FAO: Optometrists, Dispensing Opticians and Optometry Practice Managers in Wales</w:t>
      </w:r>
    </w:p>
    <w:bookmarkEnd w:id="0"/>
    <w:p w14:paraId="231E27F7" w14:textId="508A6DAA" w:rsidR="00AB47B5" w:rsidRPr="002B30CF" w:rsidRDefault="00AB47B5" w:rsidP="006D6FBB">
      <w:pPr>
        <w:pStyle w:val="NormalWeb"/>
        <w:rPr>
          <w:rFonts w:asciiTheme="minorHAnsi" w:hAnsiTheme="minorHAnsi" w:cstheme="minorHAnsi"/>
          <w:color w:val="000000"/>
          <w:sz w:val="20"/>
          <w:szCs w:val="20"/>
        </w:rPr>
      </w:pPr>
      <w:r>
        <w:rPr>
          <w:rFonts w:asciiTheme="minorHAnsi" w:hAnsiTheme="minorHAnsi" w:cstheme="minorHAnsi"/>
          <w:color w:val="000000"/>
          <w:sz w:val="20"/>
          <w:szCs w:val="20"/>
        </w:rPr>
        <w:t>26.7.2023</w:t>
      </w:r>
    </w:p>
    <w:p w14:paraId="5AC1E3C9" w14:textId="4941D9B6" w:rsidR="006D6FBB" w:rsidRPr="002B30CF" w:rsidRDefault="006D6FBB" w:rsidP="006D6FBB">
      <w:pPr>
        <w:pStyle w:val="NormalWeb"/>
        <w:rPr>
          <w:rFonts w:asciiTheme="minorHAnsi" w:hAnsiTheme="minorHAnsi" w:cstheme="minorHAnsi"/>
          <w:color w:val="000000"/>
          <w:sz w:val="20"/>
          <w:szCs w:val="20"/>
        </w:rPr>
      </w:pPr>
      <w:r w:rsidRPr="002B30CF">
        <w:rPr>
          <w:rFonts w:asciiTheme="minorHAnsi" w:hAnsiTheme="minorHAnsi" w:cstheme="minorHAnsi"/>
          <w:color w:val="000000"/>
          <w:sz w:val="20"/>
          <w:szCs w:val="20"/>
        </w:rPr>
        <w:t>Dear Colleagues,</w:t>
      </w:r>
    </w:p>
    <w:p w14:paraId="5B4C6CEF" w14:textId="2BC77FEC" w:rsidR="006D6FBB" w:rsidRDefault="00AB47B5" w:rsidP="006D6FBB">
      <w:pPr>
        <w:pStyle w:val="NormalWeb"/>
        <w:rPr>
          <w:rFonts w:asciiTheme="minorHAnsi" w:hAnsiTheme="minorHAnsi" w:cstheme="minorHAnsi"/>
          <w:b/>
          <w:bCs/>
          <w:color w:val="000000"/>
          <w:sz w:val="20"/>
          <w:szCs w:val="20"/>
        </w:rPr>
      </w:pPr>
      <w:bookmarkStart w:id="1" w:name="_Hlk141271906"/>
      <w:r>
        <w:rPr>
          <w:rFonts w:asciiTheme="minorHAnsi" w:hAnsiTheme="minorHAnsi" w:cstheme="minorHAnsi"/>
          <w:b/>
          <w:bCs/>
          <w:color w:val="000000"/>
          <w:sz w:val="20"/>
          <w:szCs w:val="20"/>
        </w:rPr>
        <w:t xml:space="preserve">Communication 2: </w:t>
      </w:r>
      <w:r w:rsidR="006D6FBB">
        <w:rPr>
          <w:rFonts w:asciiTheme="minorHAnsi" w:hAnsiTheme="minorHAnsi" w:cstheme="minorHAnsi"/>
          <w:b/>
          <w:bCs/>
          <w:color w:val="000000"/>
          <w:sz w:val="20"/>
          <w:szCs w:val="20"/>
        </w:rPr>
        <w:t>Holding statement</w:t>
      </w:r>
      <w:r>
        <w:rPr>
          <w:rFonts w:asciiTheme="minorHAnsi" w:hAnsiTheme="minorHAnsi" w:cstheme="minorHAnsi"/>
          <w:b/>
          <w:bCs/>
          <w:color w:val="000000"/>
          <w:sz w:val="20"/>
          <w:szCs w:val="20"/>
        </w:rPr>
        <w:t xml:space="preserve">, information only- </w:t>
      </w:r>
      <w:r w:rsidR="006D6FBB" w:rsidRPr="002B30CF">
        <w:rPr>
          <w:rFonts w:asciiTheme="minorHAnsi" w:hAnsiTheme="minorHAnsi" w:cstheme="minorHAnsi"/>
          <w:b/>
          <w:bCs/>
          <w:color w:val="000000"/>
          <w:sz w:val="20"/>
          <w:szCs w:val="20"/>
        </w:rPr>
        <w:t>Advance notice of implementation of Wales General Ophthalmic Services</w:t>
      </w:r>
    </w:p>
    <w:p w14:paraId="753995BA" w14:textId="539A552D" w:rsidR="009711A3" w:rsidRDefault="006D6FBB" w:rsidP="00AB47B5">
      <w:pPr>
        <w:jc w:val="both"/>
      </w:pPr>
      <w:r>
        <w:t xml:space="preserve">This statement provides </w:t>
      </w:r>
      <w:r w:rsidR="00D7651F">
        <w:t>an update on key General Ophthalmic Services (GOS) regulations and service provision</w:t>
      </w:r>
      <w:r w:rsidR="00AB47B5">
        <w:t xml:space="preserve"> developments</w:t>
      </w:r>
      <w:r w:rsidR="00D7651F">
        <w:t xml:space="preserve"> in Wales. </w:t>
      </w:r>
      <w:r>
        <w:t xml:space="preserve">More detailed information outlining actions that need to be taken will be provided in weekly bulletins from August. </w:t>
      </w:r>
      <w:r w:rsidR="00B04D1C">
        <w:t>This advance notice provides</w:t>
      </w:r>
      <w:r w:rsidR="00646871">
        <w:t xml:space="preserve"> </w:t>
      </w:r>
      <w:r w:rsidR="00B04D1C">
        <w:t>time for you to consider how the changes may affect you, your workforce and business, and to make any necessary preparations that may be required</w:t>
      </w:r>
      <w:r w:rsidR="00646871">
        <w:t>.</w:t>
      </w:r>
    </w:p>
    <w:p w14:paraId="7F95B2B7" w14:textId="378847B7" w:rsidR="008F280C" w:rsidRPr="00B11EF7" w:rsidRDefault="006D6FBB" w:rsidP="00AB47B5">
      <w:pPr>
        <w:jc w:val="both"/>
        <w:rPr>
          <w:u w:val="single"/>
        </w:rPr>
      </w:pPr>
      <w:r>
        <w:t>T</w:t>
      </w:r>
      <w:r w:rsidR="00F977DE" w:rsidRPr="00B11EF7">
        <w:t>he Welsh Government</w:t>
      </w:r>
      <w:r w:rsidR="00B11EF7">
        <w:t xml:space="preserve"> and NHS Wales</w:t>
      </w:r>
      <w:r w:rsidR="00F977DE" w:rsidRPr="00B11EF7">
        <w:t xml:space="preserve"> ha</w:t>
      </w:r>
      <w:r>
        <w:t>ve</w:t>
      </w:r>
      <w:r w:rsidR="00F977DE" w:rsidRPr="00B11EF7">
        <w:t xml:space="preserve"> recogni</w:t>
      </w:r>
      <w:r w:rsidR="004B41ED">
        <w:t>s</w:t>
      </w:r>
      <w:r w:rsidR="00F977DE" w:rsidRPr="00B11EF7">
        <w:t>ed primary eye care as a major part of the solution to deliver exceptional eye care in Wales</w:t>
      </w:r>
      <w:r w:rsidR="00B11EF7" w:rsidRPr="00B11EF7">
        <w:t>,</w:t>
      </w:r>
      <w:r w:rsidR="00F977DE" w:rsidRPr="00B11EF7">
        <w:t xml:space="preserve"> with ambitions for more modern, </w:t>
      </w:r>
      <w:proofErr w:type="gramStart"/>
      <w:r w:rsidR="00F977DE" w:rsidRPr="00B11EF7">
        <w:t>agile</w:t>
      </w:r>
      <w:proofErr w:type="gramEnd"/>
      <w:r w:rsidR="00F977DE" w:rsidRPr="00B11EF7">
        <w:t xml:space="preserve"> and patient-centred primary eye care services. This progressive approach of fully utilising the skills and experience of optometrists and their colleagues</w:t>
      </w:r>
      <w:r w:rsidR="002E1F11">
        <w:t>,</w:t>
      </w:r>
      <w:r w:rsidR="00F977DE" w:rsidRPr="00B11EF7">
        <w:t xml:space="preserve"> will help to improve the capacity issues currently being experienced by hospital eye services and provide care closer to patients’ homes, ultimately improving patient outcomes.</w:t>
      </w:r>
    </w:p>
    <w:p w14:paraId="4764704F" w14:textId="205760DE" w:rsidR="008F280C" w:rsidRDefault="008F280C" w:rsidP="00AB47B5">
      <w:pPr>
        <w:jc w:val="both"/>
      </w:pPr>
      <w:r>
        <w:t>T</w:t>
      </w:r>
      <w:r w:rsidR="00A01A9D">
        <w:t xml:space="preserve">he </w:t>
      </w:r>
      <w:r>
        <w:t xml:space="preserve">work underway to </w:t>
      </w:r>
      <w:r w:rsidR="00FE6AE2">
        <w:t xml:space="preserve">implement the </w:t>
      </w:r>
      <w:r w:rsidR="00A01A9D">
        <w:t xml:space="preserve">new </w:t>
      </w:r>
      <w:r w:rsidR="00D7651F">
        <w:t>optometry contract</w:t>
      </w:r>
      <w:r>
        <w:t>ed</w:t>
      </w:r>
      <w:r w:rsidR="00D7651F">
        <w:t xml:space="preserve"> </w:t>
      </w:r>
      <w:r w:rsidR="00FE6AE2">
        <w:t xml:space="preserve">terms of </w:t>
      </w:r>
      <w:r w:rsidR="009711A3">
        <w:t>service</w:t>
      </w:r>
      <w:r w:rsidR="00D7651F">
        <w:t xml:space="preserve"> has been progressing</w:t>
      </w:r>
      <w:r>
        <w:t xml:space="preserve"> well</w:t>
      </w:r>
      <w:r w:rsidR="00D7651F">
        <w:t xml:space="preserve"> following </w:t>
      </w:r>
      <w:r w:rsidR="00646871">
        <w:t>national agreement</w:t>
      </w:r>
      <w:r w:rsidR="00D7651F">
        <w:t xml:space="preserve"> reached </w:t>
      </w:r>
      <w:r>
        <w:t xml:space="preserve">between Welsh Government, NHS </w:t>
      </w:r>
      <w:proofErr w:type="gramStart"/>
      <w:r>
        <w:t>Wales</w:t>
      </w:r>
      <w:proofErr w:type="gramEnd"/>
      <w:r>
        <w:t xml:space="preserve"> </w:t>
      </w:r>
      <w:r w:rsidR="00646871">
        <w:t>and</w:t>
      </w:r>
      <w:r w:rsidR="00646871" w:rsidDel="008F280C">
        <w:t xml:space="preserve"> </w:t>
      </w:r>
      <w:r w:rsidR="00646871">
        <w:t>Optometry</w:t>
      </w:r>
      <w:r w:rsidR="00D7651F">
        <w:t xml:space="preserve"> Wales in July 2022</w:t>
      </w:r>
      <w:r w:rsidR="009711A3">
        <w:t>,</w:t>
      </w:r>
      <w:r w:rsidR="00D7651F">
        <w:t xml:space="preserve"> and </w:t>
      </w:r>
      <w:r>
        <w:t xml:space="preserve">ratified in </w:t>
      </w:r>
      <w:r w:rsidR="00D7651F">
        <w:t xml:space="preserve">the subsequent Ministerial statement of September 2022. </w:t>
      </w:r>
      <w:r>
        <w:t>This is a welcome step forward for the whole profession in Wales</w:t>
      </w:r>
      <w:r w:rsidR="00984F07">
        <w:t xml:space="preserve">, NHS </w:t>
      </w:r>
      <w:proofErr w:type="gramStart"/>
      <w:r w:rsidR="00984F07">
        <w:t>Wales</w:t>
      </w:r>
      <w:proofErr w:type="gramEnd"/>
      <w:r w:rsidR="00984F07">
        <w:t xml:space="preserve"> and the citizens they serve.</w:t>
      </w:r>
    </w:p>
    <w:p w14:paraId="3F295B35" w14:textId="705141EE" w:rsidR="00694F50" w:rsidRDefault="00E153FB" w:rsidP="00AB47B5">
      <w:pPr>
        <w:jc w:val="both"/>
      </w:pPr>
      <w:r>
        <w:t xml:space="preserve">The recent Welsh Government consultation </w:t>
      </w:r>
      <w:r w:rsidRPr="00646871">
        <w:rPr>
          <w:i/>
          <w:iCs/>
        </w:rPr>
        <w:t>“Proposals to reform the ophthalmic services delivered in primary care in Wales”</w:t>
      </w:r>
      <w:r>
        <w:t xml:space="preserve"> closed </w:t>
      </w:r>
      <w:r w:rsidR="00984F07">
        <w:t>in</w:t>
      </w:r>
      <w:r>
        <w:t xml:space="preserve"> June 2023</w:t>
      </w:r>
      <w:r w:rsidR="00984F07">
        <w:t>.  F</w:t>
      </w:r>
      <w:r>
        <w:t>ollowing due consideration of the responses received</w:t>
      </w:r>
      <w:r w:rsidR="00646871">
        <w:t xml:space="preserve">, </w:t>
      </w:r>
      <w:r>
        <w:t>the required regulatory changes</w:t>
      </w:r>
      <w:r w:rsidR="00984F07">
        <w:t xml:space="preserve"> are nearing completion,</w:t>
      </w:r>
      <w:r w:rsidR="00646871">
        <w:t xml:space="preserve"> </w:t>
      </w:r>
      <w:r>
        <w:t xml:space="preserve">subject to standard Senedd </w:t>
      </w:r>
      <w:r w:rsidR="000F597E">
        <w:t xml:space="preserve">Cymru </w:t>
      </w:r>
      <w:r>
        <w:t>processes</w:t>
      </w:r>
      <w:r w:rsidR="00646871">
        <w:t>,</w:t>
      </w:r>
      <w:r>
        <w:t xml:space="preserve"> with a view to laying the regulations in </w:t>
      </w:r>
      <w:r w:rsidRPr="00AB47B5">
        <w:rPr>
          <w:b/>
          <w:bCs/>
        </w:rPr>
        <w:t>September</w:t>
      </w:r>
      <w:r w:rsidR="00646871" w:rsidRPr="00AB47B5">
        <w:rPr>
          <w:b/>
          <w:bCs/>
        </w:rPr>
        <w:t>/October</w:t>
      </w:r>
      <w:r w:rsidRPr="00AB47B5">
        <w:rPr>
          <w:b/>
          <w:bCs/>
        </w:rPr>
        <w:t xml:space="preserve"> 2023.</w:t>
      </w:r>
      <w:r>
        <w:t xml:space="preserve"> Whilst regulatory changes will not be confirmed until they are laid before </w:t>
      </w:r>
      <w:r w:rsidR="00984F07">
        <w:t xml:space="preserve">the </w:t>
      </w:r>
      <w:r w:rsidR="0080645C">
        <w:t>Senedd</w:t>
      </w:r>
      <w:r w:rsidR="005C34A1">
        <w:t>,</w:t>
      </w:r>
      <w:r w:rsidR="0080645C">
        <w:t xml:space="preserve"> </w:t>
      </w:r>
      <w:r w:rsidR="00984F07">
        <w:t xml:space="preserve">they </w:t>
      </w:r>
      <w:r>
        <w:t xml:space="preserve">will come into force </w:t>
      </w:r>
      <w:r w:rsidR="0080645C">
        <w:t>(</w:t>
      </w:r>
      <w:proofErr w:type="spellStart"/>
      <w:r w:rsidR="0080645C">
        <w:t>cif</w:t>
      </w:r>
      <w:proofErr w:type="spellEnd"/>
      <w:r w:rsidR="0080645C">
        <w:t xml:space="preserve">) </w:t>
      </w:r>
      <w:r w:rsidRPr="00AB47B5">
        <w:rPr>
          <w:b/>
          <w:bCs/>
        </w:rPr>
        <w:t>21 days after</w:t>
      </w:r>
      <w:r>
        <w:t xml:space="preserve"> laying the regulations</w:t>
      </w:r>
      <w:r w:rsidR="00B04D1C">
        <w:t>.</w:t>
      </w:r>
    </w:p>
    <w:p w14:paraId="02A421AD" w14:textId="56F26691" w:rsidR="0080645C" w:rsidRPr="00B11EF7" w:rsidRDefault="0080645C" w:rsidP="00B11EF7">
      <w:pPr>
        <w:pStyle w:val="ListParagraph"/>
        <w:numPr>
          <w:ilvl w:val="0"/>
          <w:numId w:val="7"/>
        </w:numPr>
        <w:rPr>
          <w:b/>
          <w:bCs/>
        </w:rPr>
      </w:pPr>
      <w:r w:rsidRPr="00B11EF7">
        <w:rPr>
          <w:b/>
          <w:bCs/>
        </w:rPr>
        <w:t xml:space="preserve">Minimum </w:t>
      </w:r>
      <w:r w:rsidR="00372861" w:rsidRPr="00B11EF7">
        <w:rPr>
          <w:b/>
          <w:bCs/>
        </w:rPr>
        <w:t>s</w:t>
      </w:r>
      <w:r w:rsidRPr="00B11EF7">
        <w:rPr>
          <w:b/>
          <w:bCs/>
        </w:rPr>
        <w:t xml:space="preserve">tandard of </w:t>
      </w:r>
      <w:r w:rsidR="00372861" w:rsidRPr="00B11EF7">
        <w:rPr>
          <w:b/>
          <w:bCs/>
        </w:rPr>
        <w:t>s</w:t>
      </w:r>
      <w:r w:rsidRPr="00B11EF7">
        <w:rPr>
          <w:b/>
          <w:bCs/>
        </w:rPr>
        <w:t xml:space="preserve">ervice </w:t>
      </w:r>
      <w:r w:rsidR="00372861" w:rsidRPr="00B11EF7">
        <w:rPr>
          <w:b/>
          <w:bCs/>
        </w:rPr>
        <w:t>p</w:t>
      </w:r>
      <w:r w:rsidRPr="00B11EF7">
        <w:rPr>
          <w:b/>
          <w:bCs/>
        </w:rPr>
        <w:t>rovision in Wales</w:t>
      </w:r>
    </w:p>
    <w:p w14:paraId="3E55A343" w14:textId="7695CAEF" w:rsidR="006D6FBB" w:rsidRDefault="006D6FBB" w:rsidP="00AB47B5">
      <w:pPr>
        <w:jc w:val="both"/>
      </w:pPr>
      <w:r>
        <w:t>C</w:t>
      </w:r>
      <w:r w:rsidR="0080645C">
        <w:t>ore service provision in Wales</w:t>
      </w:r>
      <w:r w:rsidR="00AB47B5">
        <w:t xml:space="preserve"> </w:t>
      </w:r>
      <w:r w:rsidR="0080645C">
        <w:t>require</w:t>
      </w:r>
      <w:r w:rsidR="00AB47B5">
        <w:t>s</w:t>
      </w:r>
      <w:r w:rsidR="0080645C">
        <w:t xml:space="preserve"> the </w:t>
      </w:r>
      <w:r w:rsidR="0060099B">
        <w:t>delivery</w:t>
      </w:r>
      <w:r w:rsidR="0080645C">
        <w:t xml:space="preserve"> of</w:t>
      </w:r>
      <w:r w:rsidR="006C73F8">
        <w:t xml:space="preserve"> WGOS</w:t>
      </w:r>
      <w:r w:rsidR="0080645C">
        <w:t xml:space="preserve"> 1 and </w:t>
      </w:r>
      <w:r w:rsidR="006C73F8">
        <w:t>WGOS</w:t>
      </w:r>
      <w:r w:rsidR="0080645C">
        <w:t xml:space="preserve"> 2 services. </w:t>
      </w:r>
      <w:r w:rsidR="006C73F8">
        <w:t xml:space="preserve"> WGOS</w:t>
      </w:r>
      <w:r w:rsidR="0080645C">
        <w:t xml:space="preserve"> 1 services are </w:t>
      </w:r>
      <w:proofErr w:type="gramStart"/>
      <w:r w:rsidR="0080645C">
        <w:t>similar to</w:t>
      </w:r>
      <w:proofErr w:type="gramEnd"/>
      <w:r w:rsidR="0080645C">
        <w:t xml:space="preserve"> the current GOS sight test, with additional elements of </w:t>
      </w:r>
      <w:r w:rsidR="00612A29">
        <w:t>prevention</w:t>
      </w:r>
      <w:r w:rsidR="0080645C">
        <w:t xml:space="preserve"> and well-being</w:t>
      </w:r>
      <w:r w:rsidR="00DE62B5">
        <w:t xml:space="preserve"> advice</w:t>
      </w:r>
      <w:r w:rsidR="0080645C">
        <w:t xml:space="preserve"> together with the development of a patient management plan. </w:t>
      </w:r>
      <w:r w:rsidR="006C73F8">
        <w:t>WGOS</w:t>
      </w:r>
      <w:r w:rsidR="0080645C">
        <w:t xml:space="preserve"> 2 services align with current </w:t>
      </w:r>
      <w:r w:rsidR="006A16EF">
        <w:t xml:space="preserve">Eye </w:t>
      </w:r>
      <w:r w:rsidR="00880243">
        <w:t>Health Examination Wales (</w:t>
      </w:r>
      <w:r w:rsidR="0080645C">
        <w:t>EHEW</w:t>
      </w:r>
      <w:r w:rsidR="00880243">
        <w:t>)</w:t>
      </w:r>
      <w:r w:rsidR="0080645C">
        <w:t xml:space="preserve"> services. </w:t>
      </w:r>
    </w:p>
    <w:p w14:paraId="2ADF64F9" w14:textId="02638AFD" w:rsidR="0080645C" w:rsidRDefault="006D6FBB" w:rsidP="00AB47B5">
      <w:pPr>
        <w:jc w:val="both"/>
      </w:pPr>
      <w:r>
        <w:t>A</w:t>
      </w:r>
      <w:r w:rsidR="0080645C">
        <w:t xml:space="preserve">ll optometrists practicing in Wales, including locums and providers of mobile services (domiciliary), and contractors </w:t>
      </w:r>
      <w:r w:rsidR="004748CE">
        <w:t>are</w:t>
      </w:r>
      <w:r w:rsidR="0080645C">
        <w:t xml:space="preserve"> require</w:t>
      </w:r>
      <w:r w:rsidR="004748CE">
        <w:t>d</w:t>
      </w:r>
      <w:r w:rsidR="0080645C">
        <w:t xml:space="preserve"> to be EHEW accredited prior to the </w:t>
      </w:r>
      <w:proofErr w:type="spellStart"/>
      <w:r w:rsidR="0080645C">
        <w:t>cif</w:t>
      </w:r>
      <w:proofErr w:type="spellEnd"/>
      <w:r w:rsidR="0080645C">
        <w:t xml:space="preserve"> date</w:t>
      </w:r>
      <w:r w:rsidR="00FE0F0F">
        <w:t>,</w:t>
      </w:r>
      <w:r w:rsidR="00EB309E">
        <w:t xml:space="preserve"> alongside 4 new modules (</w:t>
      </w:r>
      <w:r w:rsidR="0070746A">
        <w:t xml:space="preserve">see </w:t>
      </w:r>
      <w:r w:rsidR="00EB309E">
        <w:t>section 4</w:t>
      </w:r>
      <w:r w:rsidR="0070746A">
        <w:t>)</w:t>
      </w:r>
      <w:r w:rsidR="0080645C">
        <w:t>.</w:t>
      </w:r>
    </w:p>
    <w:p w14:paraId="3FD7AE61" w14:textId="77777777" w:rsidR="007A0B5E" w:rsidRDefault="007A0B5E" w:rsidP="00AB47B5">
      <w:pPr>
        <w:jc w:val="both"/>
      </w:pPr>
    </w:p>
    <w:p w14:paraId="1B14767C" w14:textId="77777777" w:rsidR="00694F50" w:rsidRDefault="00694F50" w:rsidP="00AB47B5">
      <w:pPr>
        <w:jc w:val="both"/>
      </w:pPr>
    </w:p>
    <w:p w14:paraId="04176070" w14:textId="77777777" w:rsidR="00694F50" w:rsidRDefault="00694F50" w:rsidP="00AB47B5">
      <w:pPr>
        <w:jc w:val="both"/>
      </w:pPr>
    </w:p>
    <w:p w14:paraId="06AFDCAD" w14:textId="7EA9E44E" w:rsidR="00983BEB" w:rsidRPr="00B11EF7" w:rsidRDefault="00983BEB" w:rsidP="00B11EF7">
      <w:pPr>
        <w:pStyle w:val="ListParagraph"/>
        <w:numPr>
          <w:ilvl w:val="0"/>
          <w:numId w:val="7"/>
        </w:numPr>
        <w:rPr>
          <w:b/>
          <w:bCs/>
        </w:rPr>
      </w:pPr>
      <w:r w:rsidRPr="00B11EF7">
        <w:rPr>
          <w:b/>
          <w:bCs/>
        </w:rPr>
        <w:t>Premises and equipment</w:t>
      </w:r>
    </w:p>
    <w:p w14:paraId="7A3F9D40" w14:textId="6B816DEF" w:rsidR="006D6FBB" w:rsidRDefault="006D6FBB" w:rsidP="00AB47B5">
      <w:pPr>
        <w:jc w:val="both"/>
      </w:pPr>
      <w:r>
        <w:t>T</w:t>
      </w:r>
      <w:r w:rsidR="00983BEB">
        <w:t xml:space="preserve">he minimum standard of service delivery in Wales </w:t>
      </w:r>
      <w:r>
        <w:t>of</w:t>
      </w:r>
      <w:r w:rsidR="00983BEB">
        <w:t xml:space="preserve"> </w:t>
      </w:r>
      <w:r w:rsidR="006C73F8">
        <w:t>WGOS</w:t>
      </w:r>
      <w:r w:rsidR="00983BEB">
        <w:t xml:space="preserve"> 1 and </w:t>
      </w:r>
      <w:r w:rsidR="006C73F8">
        <w:t>WGOS</w:t>
      </w:r>
      <w:r w:rsidR="00983BEB">
        <w:t xml:space="preserve"> 2 services</w:t>
      </w:r>
      <w:r>
        <w:t xml:space="preserve"> </w:t>
      </w:r>
      <w:r w:rsidR="00AB47B5">
        <w:t>will apply</w:t>
      </w:r>
      <w:r w:rsidR="00983BEB">
        <w:t xml:space="preserve"> to fixed premise</w:t>
      </w:r>
      <w:r w:rsidR="006C73F8">
        <w:t>s</w:t>
      </w:r>
      <w:r w:rsidR="00983BEB">
        <w:t xml:space="preserve"> and providers of mobile services (domiciliary). </w:t>
      </w:r>
    </w:p>
    <w:p w14:paraId="79ECA62C" w14:textId="027D3097" w:rsidR="00983BEB" w:rsidRDefault="006D6FBB" w:rsidP="00AB47B5">
      <w:pPr>
        <w:jc w:val="both"/>
      </w:pPr>
      <w:r>
        <w:t>P</w:t>
      </w:r>
      <w:r w:rsidR="00646871">
        <w:t>roviders</w:t>
      </w:r>
      <w:r w:rsidR="00983BEB">
        <w:t xml:space="preserve"> of mobile services will need to register and complete a declaration with NHS Wales Shared Services Partnership (NWSSP) to confirm the appropriate equipment is available</w:t>
      </w:r>
      <w:r w:rsidR="006C73F8">
        <w:t xml:space="preserve"> to provide NHS Wales services</w:t>
      </w:r>
      <w:r w:rsidR="00983BEB">
        <w:t>.</w:t>
      </w:r>
    </w:p>
    <w:p w14:paraId="58C502D1" w14:textId="10C4B4CA" w:rsidR="00512C85" w:rsidRPr="00B11EF7" w:rsidRDefault="00512C85" w:rsidP="00B11EF7">
      <w:pPr>
        <w:pStyle w:val="ListParagraph"/>
        <w:numPr>
          <w:ilvl w:val="0"/>
          <w:numId w:val="7"/>
        </w:numPr>
        <w:rPr>
          <w:b/>
          <w:bCs/>
        </w:rPr>
      </w:pPr>
      <w:r w:rsidRPr="00B11EF7">
        <w:rPr>
          <w:b/>
          <w:bCs/>
        </w:rPr>
        <w:t>Ophthalmic Lists</w:t>
      </w:r>
    </w:p>
    <w:p w14:paraId="38858183" w14:textId="2A19F120" w:rsidR="003F678C" w:rsidRDefault="00512C85" w:rsidP="00AB47B5">
      <w:pPr>
        <w:jc w:val="both"/>
      </w:pPr>
      <w:r>
        <w:t xml:space="preserve">At the </w:t>
      </w:r>
      <w:proofErr w:type="spellStart"/>
      <w:r>
        <w:t>cif</w:t>
      </w:r>
      <w:proofErr w:type="spellEnd"/>
      <w:r>
        <w:t xml:space="preserve"> date </w:t>
      </w:r>
      <w:r w:rsidR="008D6321">
        <w:t xml:space="preserve">all contractors and practitioners currently on either the </w:t>
      </w:r>
      <w:r w:rsidR="00C80812">
        <w:t xml:space="preserve">Local Health Board (LHB) </w:t>
      </w:r>
      <w:r w:rsidR="008D6321">
        <w:t>ophthalmic or supplementary list</w:t>
      </w:r>
      <w:r w:rsidR="00C80812">
        <w:t xml:space="preserve"> in Wales</w:t>
      </w:r>
      <w:r w:rsidR="008D6321">
        <w:t xml:space="preserve">, will transition onto </w:t>
      </w:r>
      <w:r w:rsidR="001D4B03">
        <w:t>a new L</w:t>
      </w:r>
      <w:r w:rsidR="00050F3D">
        <w:t>HB</w:t>
      </w:r>
      <w:r w:rsidR="001D4B03">
        <w:t xml:space="preserve"> Ophthalmic List. This list will </w:t>
      </w:r>
      <w:r w:rsidR="001C3AA6">
        <w:t xml:space="preserve">consist </w:t>
      </w:r>
      <w:r w:rsidR="00FE0F0F">
        <w:t>of two</w:t>
      </w:r>
      <w:r w:rsidR="001D4B03">
        <w:t xml:space="preserve"> parts, the first being for contractors</w:t>
      </w:r>
      <w:r w:rsidR="0035083F">
        <w:t xml:space="preserve"> (previous ophthalmic list)</w:t>
      </w:r>
      <w:r w:rsidR="001D4B03">
        <w:t>, and the second being for practitioners (</w:t>
      </w:r>
      <w:r w:rsidR="0035083F">
        <w:t xml:space="preserve">previous supplementary list). </w:t>
      </w:r>
    </w:p>
    <w:p w14:paraId="5907BA22" w14:textId="689D0EBC" w:rsidR="00754D22" w:rsidRPr="00754D22" w:rsidRDefault="00754D22" w:rsidP="00754D22">
      <w:pPr>
        <w:jc w:val="both"/>
      </w:pPr>
      <w:r>
        <w:t>3</w:t>
      </w:r>
      <w:r w:rsidRPr="00754D22">
        <w:t>.1</w:t>
      </w:r>
      <w:r w:rsidRPr="00754D22">
        <w:tab/>
        <w:t xml:space="preserve">To remain on the ophthalmic list, contractors will be required to confirm within 28 days of the regulations </w:t>
      </w:r>
      <w:proofErr w:type="spellStart"/>
      <w:r w:rsidRPr="00754D22">
        <w:t>cif</w:t>
      </w:r>
      <w:proofErr w:type="spellEnd"/>
      <w:r w:rsidRPr="00754D22">
        <w:t xml:space="preserve">, with their LHB responsible for maintaining the ophthalmic list </w:t>
      </w:r>
      <w:r w:rsidR="00FE0F0F" w:rsidRPr="00754D22">
        <w:t>that.</w:t>
      </w:r>
      <w:r w:rsidRPr="00754D22">
        <w:t xml:space="preserve">  </w:t>
      </w:r>
    </w:p>
    <w:p w14:paraId="1D40DAEA" w14:textId="77777777" w:rsidR="00D149D2" w:rsidRDefault="00754D22" w:rsidP="00754D22">
      <w:pPr>
        <w:numPr>
          <w:ilvl w:val="0"/>
          <w:numId w:val="11"/>
        </w:numPr>
        <w:jc w:val="both"/>
      </w:pPr>
      <w:r w:rsidRPr="00754D22">
        <w:t xml:space="preserve">all practitioners providing WGOS (Primary Ophthalmic Services) have the necessary qualifications to do so (OMP or Optometrist plus EHEW accreditation). </w:t>
      </w:r>
    </w:p>
    <w:p w14:paraId="7F51F627" w14:textId="08433458" w:rsidR="00754D22" w:rsidRPr="00754D22" w:rsidRDefault="00754D22" w:rsidP="00CF1612">
      <w:pPr>
        <w:numPr>
          <w:ilvl w:val="0"/>
          <w:numId w:val="11"/>
        </w:numPr>
        <w:jc w:val="both"/>
      </w:pPr>
      <w:r w:rsidRPr="00754D22">
        <w:t xml:space="preserve">staff performing NHS Wales primary ophthalmic services or employed or engaged to assist in the performance of services, have undertaken all the necessary and required introductory training (section 4). </w:t>
      </w:r>
    </w:p>
    <w:p w14:paraId="065D431D" w14:textId="2706F007" w:rsidR="00754D22" w:rsidRPr="00754D22" w:rsidRDefault="00D149D2" w:rsidP="00754D22">
      <w:pPr>
        <w:jc w:val="both"/>
      </w:pPr>
      <w:r>
        <w:t>3</w:t>
      </w:r>
      <w:r w:rsidR="00754D22" w:rsidRPr="00754D22">
        <w:t>.2</w:t>
      </w:r>
      <w:r w:rsidR="00754D22" w:rsidRPr="00754D22">
        <w:tab/>
        <w:t>Contractors will be required to provided details of all dispensing opticians registered with the General Optical Council (GOC) and employed by the contractor, to the LHB for the purposes of maintaining an administration list of dispensing opticians and contact lens opticians.</w:t>
      </w:r>
    </w:p>
    <w:p w14:paraId="42E45646" w14:textId="29CBF4EA" w:rsidR="00754D22" w:rsidRPr="00754D22" w:rsidRDefault="00D149D2" w:rsidP="00754D22">
      <w:pPr>
        <w:jc w:val="both"/>
      </w:pPr>
      <w:r>
        <w:t>3</w:t>
      </w:r>
      <w:r w:rsidR="00754D22" w:rsidRPr="00754D22">
        <w:t>.3</w:t>
      </w:r>
      <w:r w:rsidR="00754D22" w:rsidRPr="00754D22">
        <w:tab/>
        <w:t xml:space="preserve">Student optometrists, registered with the GOC and employed by a contractor, are required to be included in part two of the ophthalmic list. This applies to all current pre-registration optometrists. The same duties with regards to undertaking all necessary and required introductory training will apply to student optometrists for inclusion onto the list. </w:t>
      </w:r>
    </w:p>
    <w:p w14:paraId="0E55B303" w14:textId="20810366" w:rsidR="005C5023" w:rsidRPr="0080645C" w:rsidRDefault="00F65F74" w:rsidP="00AB47B5">
      <w:pPr>
        <w:jc w:val="both"/>
      </w:pPr>
      <w:r>
        <w:t>The</w:t>
      </w:r>
      <w:r w:rsidR="005C5023">
        <w:t xml:space="preserve"> </w:t>
      </w:r>
      <w:proofErr w:type="spellStart"/>
      <w:r w:rsidR="005C5023">
        <w:t>cif</w:t>
      </w:r>
      <w:proofErr w:type="spellEnd"/>
      <w:r w:rsidR="005C5023">
        <w:t xml:space="preserve"> for student optometrists will be later</w:t>
      </w:r>
      <w:r w:rsidR="00C01F55">
        <w:t xml:space="preserve"> in the </w:t>
      </w:r>
      <w:r w:rsidR="003E42E2">
        <w:t xml:space="preserve">financial </w:t>
      </w:r>
      <w:r w:rsidR="00C01F55">
        <w:t xml:space="preserve">year, and this is anticipated to </w:t>
      </w:r>
      <w:proofErr w:type="spellStart"/>
      <w:r w:rsidR="00C01F55">
        <w:t>cif</w:t>
      </w:r>
      <w:proofErr w:type="spellEnd"/>
      <w:r w:rsidR="00C01F55">
        <w:t xml:space="preserve"> </w:t>
      </w:r>
      <w:r w:rsidR="002B0623">
        <w:t xml:space="preserve">early </w:t>
      </w:r>
      <w:proofErr w:type="gramStart"/>
      <w:r w:rsidR="002B0623">
        <w:t xml:space="preserve">in </w:t>
      </w:r>
      <w:r w:rsidR="00EF445A">
        <w:t xml:space="preserve"> 2024</w:t>
      </w:r>
      <w:proofErr w:type="gramEnd"/>
      <w:r>
        <w:t>; however, further detailed information will be shared in the coming weeks</w:t>
      </w:r>
      <w:r w:rsidR="00EF445A">
        <w:t>.</w:t>
      </w:r>
    </w:p>
    <w:p w14:paraId="17E8F7AB" w14:textId="4EFC17A8" w:rsidR="0080645C" w:rsidRDefault="0080645C" w:rsidP="00AB47B5">
      <w:pPr>
        <w:pStyle w:val="ListParagraph"/>
        <w:numPr>
          <w:ilvl w:val="0"/>
          <w:numId w:val="7"/>
        </w:numPr>
      </w:pPr>
      <w:r w:rsidRPr="00B11EF7">
        <w:rPr>
          <w:b/>
          <w:bCs/>
        </w:rPr>
        <w:t xml:space="preserve">Mandatory </w:t>
      </w:r>
      <w:r w:rsidR="00372861" w:rsidRPr="00B11EF7">
        <w:rPr>
          <w:b/>
          <w:bCs/>
        </w:rPr>
        <w:t>t</w:t>
      </w:r>
      <w:r w:rsidRPr="00B11EF7">
        <w:rPr>
          <w:b/>
          <w:bCs/>
        </w:rPr>
        <w:t>raining prior to inclusion in the ophthalmic list for Wales</w:t>
      </w:r>
      <w:r>
        <w:t xml:space="preserve">.  </w:t>
      </w:r>
    </w:p>
    <w:p w14:paraId="07C76005" w14:textId="319E2DA8" w:rsidR="0026010E" w:rsidRDefault="0026010E" w:rsidP="00AB47B5">
      <w:pPr>
        <w:jc w:val="both"/>
      </w:pPr>
      <w:r>
        <w:t xml:space="preserve">The </w:t>
      </w:r>
      <w:r w:rsidR="00FE0F0F">
        <w:t xml:space="preserve">new </w:t>
      </w:r>
      <w:r>
        <w:t>mandatory training modules provided by Health Education and Improvement Wales (HEIW)</w:t>
      </w:r>
      <w:r w:rsidR="0021383C">
        <w:t xml:space="preserve"> will be available through </w:t>
      </w:r>
      <w:r w:rsidR="002C567F">
        <w:t>a new online training platform in September 2023.</w:t>
      </w:r>
    </w:p>
    <w:p w14:paraId="50E8B329" w14:textId="5FCAF589" w:rsidR="002C567F" w:rsidRDefault="002C567F" w:rsidP="00AB47B5">
      <w:pPr>
        <w:jc w:val="both"/>
      </w:pPr>
      <w:r>
        <w:t>Th</w:t>
      </w:r>
      <w:r w:rsidR="0070746A">
        <w:t>is consist</w:t>
      </w:r>
      <w:r w:rsidR="00904938">
        <w:t>s</w:t>
      </w:r>
      <w:r w:rsidR="0070746A">
        <w:t xml:space="preserve"> of four additional modules</w:t>
      </w:r>
      <w:r w:rsidR="00D21C4C">
        <w:t xml:space="preserve"> (approximately 4 hours in total)</w:t>
      </w:r>
      <w:r w:rsidR="0070746A">
        <w:t xml:space="preserve"> </w:t>
      </w:r>
      <w:r w:rsidR="00904938">
        <w:t>and must be completed by all groups detaile</w:t>
      </w:r>
      <w:r w:rsidR="006A3A6C">
        <w:t xml:space="preserve">d below. Further information will follow in future bulletins. </w:t>
      </w:r>
      <w:r w:rsidR="00D21C4C">
        <w:t>-</w:t>
      </w:r>
    </w:p>
    <w:p w14:paraId="42CE71D3" w14:textId="731FC262" w:rsidR="006A64BF" w:rsidRDefault="00767B14" w:rsidP="005D63D2">
      <w:pPr>
        <w:pStyle w:val="ListParagraph"/>
        <w:numPr>
          <w:ilvl w:val="0"/>
          <w:numId w:val="12"/>
        </w:numPr>
        <w:jc w:val="both"/>
      </w:pPr>
      <w:r w:rsidRPr="009C442D">
        <w:rPr>
          <w:b/>
          <w:bCs/>
        </w:rPr>
        <w:t>Optometrists</w:t>
      </w:r>
      <w:r w:rsidR="000E527E" w:rsidRPr="009C442D">
        <w:rPr>
          <w:b/>
          <w:bCs/>
        </w:rPr>
        <w:t>:</w:t>
      </w:r>
      <w:r w:rsidR="006F3864" w:rsidRPr="009C442D">
        <w:rPr>
          <w:b/>
          <w:bCs/>
        </w:rPr>
        <w:t xml:space="preserve"> </w:t>
      </w:r>
    </w:p>
    <w:p w14:paraId="762B6043" w14:textId="579679E0" w:rsidR="008C76BE" w:rsidRDefault="008C76BE" w:rsidP="009C442D">
      <w:pPr>
        <w:pStyle w:val="ListParagraph"/>
        <w:numPr>
          <w:ilvl w:val="1"/>
          <w:numId w:val="12"/>
        </w:numPr>
        <w:jc w:val="both"/>
      </w:pPr>
      <w:r>
        <w:t>Four online mandatory modules</w:t>
      </w:r>
    </w:p>
    <w:p w14:paraId="5EC64C7A" w14:textId="5EB86FD5" w:rsidR="00767B14" w:rsidRDefault="00767B14" w:rsidP="009C442D">
      <w:pPr>
        <w:pStyle w:val="ListParagraph"/>
        <w:numPr>
          <w:ilvl w:val="1"/>
          <w:numId w:val="12"/>
        </w:numPr>
        <w:jc w:val="both"/>
      </w:pPr>
      <w:r>
        <w:t>Must be EHEW accredited</w:t>
      </w:r>
      <w:r w:rsidR="008C76BE">
        <w:t xml:space="preserve"> (</w:t>
      </w:r>
      <w:r w:rsidR="007609F8">
        <w:t>EHEW</w:t>
      </w:r>
      <w:r>
        <w:t xml:space="preserve"> training does not need to be repeated</w:t>
      </w:r>
      <w:r w:rsidR="007609F8">
        <w:t xml:space="preserve"> for those already accredited</w:t>
      </w:r>
      <w:r w:rsidR="008C76BE">
        <w:t>)</w:t>
      </w:r>
      <w:r>
        <w:t>.</w:t>
      </w:r>
      <w:r w:rsidR="006F3864">
        <w:t xml:space="preserve"> </w:t>
      </w:r>
    </w:p>
    <w:p w14:paraId="58459DE2" w14:textId="3853143D" w:rsidR="006A64BF" w:rsidRDefault="006A64BF" w:rsidP="006A64BF">
      <w:pPr>
        <w:pStyle w:val="ListParagraph"/>
        <w:ind w:left="1440"/>
        <w:jc w:val="both"/>
      </w:pPr>
    </w:p>
    <w:p w14:paraId="663C3B2E" w14:textId="2FB74E72" w:rsidR="007A0B5E" w:rsidRDefault="007A0B5E" w:rsidP="006A64BF">
      <w:pPr>
        <w:pStyle w:val="ListParagraph"/>
        <w:ind w:left="1440"/>
        <w:jc w:val="both"/>
      </w:pPr>
    </w:p>
    <w:p w14:paraId="2649331F" w14:textId="77777777" w:rsidR="007A0B5E" w:rsidRDefault="007A0B5E" w:rsidP="006A64BF">
      <w:pPr>
        <w:pStyle w:val="ListParagraph"/>
        <w:ind w:left="1440"/>
        <w:jc w:val="both"/>
      </w:pPr>
    </w:p>
    <w:p w14:paraId="3A965CD7" w14:textId="686D986D" w:rsidR="009C442D" w:rsidRDefault="009A5BAB" w:rsidP="005D63D2">
      <w:pPr>
        <w:pStyle w:val="ListParagraph"/>
        <w:numPr>
          <w:ilvl w:val="0"/>
          <w:numId w:val="12"/>
        </w:numPr>
        <w:jc w:val="both"/>
      </w:pPr>
      <w:r w:rsidRPr="009C442D">
        <w:rPr>
          <w:b/>
          <w:bCs/>
        </w:rPr>
        <w:t>Dispensing opticians</w:t>
      </w:r>
      <w:r>
        <w:t xml:space="preserve"> </w:t>
      </w:r>
    </w:p>
    <w:p w14:paraId="590A671F" w14:textId="74958CC2" w:rsidR="009A5BAB" w:rsidRDefault="009A5BAB" w:rsidP="009C442D">
      <w:pPr>
        <w:pStyle w:val="ListParagraph"/>
        <w:numPr>
          <w:ilvl w:val="1"/>
          <w:numId w:val="12"/>
        </w:numPr>
        <w:jc w:val="both"/>
      </w:pPr>
      <w:r>
        <w:t>Four online mandatory modules</w:t>
      </w:r>
    </w:p>
    <w:p w14:paraId="3B4EF2EE" w14:textId="77777777" w:rsidR="006A64BF" w:rsidRDefault="006A64BF" w:rsidP="006A64BF">
      <w:pPr>
        <w:pStyle w:val="ListParagraph"/>
        <w:ind w:left="1440"/>
        <w:jc w:val="both"/>
      </w:pPr>
    </w:p>
    <w:p w14:paraId="58103F5F" w14:textId="06993A24" w:rsidR="009C442D" w:rsidRPr="00016F06" w:rsidRDefault="00D63BB8" w:rsidP="005D63D2">
      <w:pPr>
        <w:pStyle w:val="ListParagraph"/>
        <w:numPr>
          <w:ilvl w:val="0"/>
          <w:numId w:val="12"/>
        </w:numPr>
        <w:jc w:val="both"/>
        <w:rPr>
          <w:b/>
          <w:bCs/>
        </w:rPr>
      </w:pPr>
      <w:r w:rsidRPr="009C442D">
        <w:rPr>
          <w:b/>
          <w:bCs/>
        </w:rPr>
        <w:t>CL opticians</w:t>
      </w:r>
      <w:r>
        <w:t xml:space="preserve"> </w:t>
      </w:r>
      <w:r w:rsidRPr="00016F06">
        <w:rPr>
          <w:b/>
          <w:bCs/>
        </w:rPr>
        <w:t>who will be providing acute anterior eye assessment under new WGOS</w:t>
      </w:r>
      <w:r w:rsidR="00E936CF" w:rsidRPr="00016F06">
        <w:rPr>
          <w:b/>
          <w:bCs/>
        </w:rPr>
        <w:t xml:space="preserve"> </w:t>
      </w:r>
      <w:r w:rsidRPr="00016F06">
        <w:rPr>
          <w:b/>
          <w:bCs/>
        </w:rPr>
        <w:t xml:space="preserve">1. </w:t>
      </w:r>
    </w:p>
    <w:p w14:paraId="6CCABBE7" w14:textId="3DAAAF34" w:rsidR="00E936CF" w:rsidRDefault="00E936CF" w:rsidP="009C442D">
      <w:pPr>
        <w:pStyle w:val="ListParagraph"/>
        <w:numPr>
          <w:ilvl w:val="1"/>
          <w:numId w:val="12"/>
        </w:numPr>
        <w:jc w:val="both"/>
      </w:pPr>
      <w:r>
        <w:t>Four online mandatory modules</w:t>
      </w:r>
    </w:p>
    <w:p w14:paraId="7E5380BC" w14:textId="49B75AC7" w:rsidR="00D63BB8" w:rsidRDefault="00D63BB8" w:rsidP="009C442D">
      <w:pPr>
        <w:pStyle w:val="ListParagraph"/>
        <w:numPr>
          <w:ilvl w:val="1"/>
          <w:numId w:val="12"/>
        </w:numPr>
        <w:jc w:val="both"/>
      </w:pPr>
      <w:r>
        <w:t xml:space="preserve">Must </w:t>
      </w:r>
      <w:r w:rsidR="00FE0F0F">
        <w:t>be EHEW</w:t>
      </w:r>
      <w:r w:rsidR="007609F8">
        <w:t xml:space="preserve"> </w:t>
      </w:r>
      <w:r>
        <w:t xml:space="preserve">accredited to </w:t>
      </w:r>
      <w:r w:rsidR="00E46D77">
        <w:t>provide this service</w:t>
      </w:r>
      <w:r>
        <w:t xml:space="preserve"> </w:t>
      </w:r>
      <w:r w:rsidR="00E46D77">
        <w:t>(</w:t>
      </w:r>
      <w:r w:rsidR="007609F8">
        <w:t>EHEW</w:t>
      </w:r>
      <w:r>
        <w:t xml:space="preserve"> training does not need to be repeated</w:t>
      </w:r>
      <w:r w:rsidR="007609F8">
        <w:t xml:space="preserve"> for those already accredited</w:t>
      </w:r>
      <w:r w:rsidR="00E46D77">
        <w:t>)</w:t>
      </w:r>
      <w:r>
        <w:t>.</w:t>
      </w:r>
    </w:p>
    <w:p w14:paraId="580E4B00" w14:textId="77777777" w:rsidR="006A64BF" w:rsidRDefault="006A64BF" w:rsidP="006A64BF">
      <w:pPr>
        <w:pStyle w:val="ListParagraph"/>
        <w:ind w:left="1440"/>
        <w:jc w:val="both"/>
      </w:pPr>
    </w:p>
    <w:p w14:paraId="5A133BF7" w14:textId="56E9FAED" w:rsidR="005D63D2" w:rsidRPr="006A64BF" w:rsidRDefault="00957C35" w:rsidP="005D63D2">
      <w:pPr>
        <w:pStyle w:val="ListParagraph"/>
        <w:numPr>
          <w:ilvl w:val="0"/>
          <w:numId w:val="12"/>
        </w:numPr>
        <w:jc w:val="both"/>
      </w:pPr>
      <w:r w:rsidRPr="009C442D">
        <w:rPr>
          <w:b/>
          <w:bCs/>
        </w:rPr>
        <w:t>Other practice staff deemed by the contractor</w:t>
      </w:r>
      <w:r w:rsidR="00E40379" w:rsidRPr="009C442D">
        <w:rPr>
          <w:b/>
          <w:bCs/>
        </w:rPr>
        <w:t xml:space="preserve"> to be</w:t>
      </w:r>
      <w:r w:rsidRPr="009C442D">
        <w:rPr>
          <w:b/>
          <w:bCs/>
        </w:rPr>
        <w:t xml:space="preserve"> engaged or assisting in the performance of WGOS services</w:t>
      </w:r>
      <w:r w:rsidR="00E40379" w:rsidRPr="009C442D">
        <w:rPr>
          <w:b/>
          <w:bCs/>
        </w:rPr>
        <w:t xml:space="preserve"> (</w:t>
      </w:r>
      <w:r w:rsidR="00DF0CCA" w:rsidRPr="009C442D">
        <w:rPr>
          <w:b/>
          <w:bCs/>
        </w:rPr>
        <w:t>delegated tasks)</w:t>
      </w:r>
    </w:p>
    <w:p w14:paraId="2895DE1A" w14:textId="62209406" w:rsidR="00DF0CCA" w:rsidRDefault="00DF0CCA" w:rsidP="00016F06">
      <w:pPr>
        <w:pStyle w:val="ListParagraph"/>
        <w:ind w:firstLine="720"/>
        <w:jc w:val="both"/>
      </w:pPr>
      <w:r>
        <w:t>-Four online mandatory modules</w:t>
      </w:r>
    </w:p>
    <w:p w14:paraId="114B4B9F" w14:textId="77777777" w:rsidR="00DF0CCA" w:rsidRPr="00CF1612" w:rsidRDefault="00DF0CCA" w:rsidP="00CF1612">
      <w:pPr>
        <w:pStyle w:val="ListParagraph"/>
        <w:ind w:left="1080"/>
        <w:jc w:val="both"/>
        <w:rPr>
          <w:b/>
          <w:bCs/>
        </w:rPr>
      </w:pPr>
    </w:p>
    <w:p w14:paraId="61BA950F" w14:textId="77611C46" w:rsidR="0080645C" w:rsidRPr="00947C41" w:rsidRDefault="0080645C" w:rsidP="00947C41">
      <w:pPr>
        <w:pStyle w:val="ListParagraph"/>
        <w:numPr>
          <w:ilvl w:val="0"/>
          <w:numId w:val="7"/>
        </w:numPr>
        <w:spacing w:before="240"/>
        <w:jc w:val="both"/>
        <w:rPr>
          <w:b/>
          <w:bCs/>
        </w:rPr>
      </w:pPr>
      <w:r w:rsidRPr="00947C41">
        <w:rPr>
          <w:b/>
          <w:bCs/>
        </w:rPr>
        <w:t xml:space="preserve">Duty to make available a basic </w:t>
      </w:r>
      <w:proofErr w:type="gramStart"/>
      <w:r w:rsidRPr="00947C41">
        <w:rPr>
          <w:b/>
          <w:bCs/>
        </w:rPr>
        <w:t>appliance</w:t>
      </w:r>
      <w:proofErr w:type="gramEnd"/>
    </w:p>
    <w:p w14:paraId="7D5C8565" w14:textId="77777777" w:rsidR="00947C41" w:rsidRDefault="00282226" w:rsidP="00947C41">
      <w:pPr>
        <w:jc w:val="both"/>
      </w:pPr>
      <w:r>
        <w:t xml:space="preserve">At </w:t>
      </w:r>
      <w:r w:rsidR="00952C58">
        <w:t xml:space="preserve">the </w:t>
      </w:r>
      <w:proofErr w:type="spellStart"/>
      <w:r>
        <w:t>cif</w:t>
      </w:r>
      <w:proofErr w:type="spellEnd"/>
      <w:r>
        <w:t xml:space="preserve"> date, all </w:t>
      </w:r>
      <w:r w:rsidR="00FD15CA">
        <w:t xml:space="preserve">contractors who provide </w:t>
      </w:r>
      <w:r w:rsidR="009F7805">
        <w:t xml:space="preserve">optical appliances will </w:t>
      </w:r>
      <w:r w:rsidR="00C41673">
        <w:t>have a duty</w:t>
      </w:r>
      <w:r w:rsidR="009F7805">
        <w:t xml:space="preserve"> to </w:t>
      </w:r>
      <w:r w:rsidR="00356F92">
        <w:t xml:space="preserve">make available appropriate </w:t>
      </w:r>
      <w:r w:rsidR="00952C58">
        <w:t>spectacles</w:t>
      </w:r>
      <w:r w:rsidR="00C71D98">
        <w:t xml:space="preserve"> </w:t>
      </w:r>
      <w:r w:rsidR="00E26061">
        <w:t xml:space="preserve">to patients who are entitled to an optical voucher, </w:t>
      </w:r>
      <w:r w:rsidR="00952C58">
        <w:t xml:space="preserve">and </w:t>
      </w:r>
      <w:r w:rsidR="00E26061">
        <w:t>at no additional cost to the value of the voucher</w:t>
      </w:r>
      <w:r w:rsidR="008269B9">
        <w:t xml:space="preserve"> (free of charge to the patient)</w:t>
      </w:r>
      <w:r w:rsidR="00E26061">
        <w:t xml:space="preserve">. </w:t>
      </w:r>
      <w:r w:rsidR="00134A90">
        <w:t xml:space="preserve">This does not prevent the patient from upgrading their frames and lenses </w:t>
      </w:r>
      <w:r w:rsidR="005D6B48">
        <w:t xml:space="preserve">if they wish, </w:t>
      </w:r>
      <w:r w:rsidR="00952C58">
        <w:t xml:space="preserve">neither does it prevent </w:t>
      </w:r>
      <w:r w:rsidR="005D6B48">
        <w:t xml:space="preserve">the contractor </w:t>
      </w:r>
      <w:r w:rsidR="00952C58">
        <w:t xml:space="preserve">from </w:t>
      </w:r>
      <w:r w:rsidR="005D6B48">
        <w:t>making appropriate charges for the patient</w:t>
      </w:r>
      <w:r w:rsidR="00C41673">
        <w:t xml:space="preserve"> to do so.</w:t>
      </w:r>
    </w:p>
    <w:p w14:paraId="6C1B8406" w14:textId="2726BBEE" w:rsidR="00F56ED9" w:rsidRDefault="0080645C" w:rsidP="00947C41">
      <w:pPr>
        <w:pStyle w:val="ListParagraph"/>
        <w:numPr>
          <w:ilvl w:val="0"/>
          <w:numId w:val="7"/>
        </w:numPr>
        <w:jc w:val="both"/>
      </w:pPr>
      <w:r w:rsidRPr="00947C41">
        <w:rPr>
          <w:b/>
          <w:bCs/>
        </w:rPr>
        <w:t>Agreement of core clinical hours</w:t>
      </w:r>
      <w:r>
        <w:t xml:space="preserve"> </w:t>
      </w:r>
      <w:r w:rsidR="00F56ED9" w:rsidRPr="00947C41">
        <w:rPr>
          <w:b/>
          <w:bCs/>
        </w:rPr>
        <w:t>between the contractor and</w:t>
      </w:r>
      <w:r w:rsidRPr="00947C41">
        <w:rPr>
          <w:b/>
          <w:bCs/>
        </w:rPr>
        <w:t xml:space="preserve"> the </w:t>
      </w:r>
      <w:r w:rsidR="00F56ED9" w:rsidRPr="00947C41">
        <w:rPr>
          <w:b/>
          <w:bCs/>
        </w:rPr>
        <w:t xml:space="preserve">local </w:t>
      </w:r>
      <w:r w:rsidRPr="00947C41">
        <w:rPr>
          <w:b/>
          <w:bCs/>
        </w:rPr>
        <w:t>health board</w:t>
      </w:r>
    </w:p>
    <w:p w14:paraId="58BAC1A6" w14:textId="11FB3C47" w:rsidR="0080645C" w:rsidRDefault="00F56ED9" w:rsidP="00947C41">
      <w:pPr>
        <w:jc w:val="both"/>
      </w:pPr>
      <w:r>
        <w:t xml:space="preserve">Contractors </w:t>
      </w:r>
      <w:r w:rsidR="00952C58">
        <w:t xml:space="preserve">already </w:t>
      </w:r>
      <w:r>
        <w:t xml:space="preserve">have </w:t>
      </w:r>
      <w:r w:rsidR="00A50AA8">
        <w:t>a duty to</w:t>
      </w:r>
      <w:r>
        <w:t xml:space="preserve"> inform the</w:t>
      </w:r>
      <w:r w:rsidR="00952C58">
        <w:t xml:space="preserve"> LHB</w:t>
      </w:r>
      <w:r>
        <w:t xml:space="preserve"> of their opening hours and </w:t>
      </w:r>
      <w:r w:rsidR="00A50AA8">
        <w:t>any variation of their opening hours</w:t>
      </w:r>
      <w:r w:rsidR="00952C58">
        <w:t>; however, a</w:t>
      </w:r>
      <w:r w:rsidR="00A50AA8">
        <w:t xml:space="preserve">s WGOS </w:t>
      </w:r>
      <w:r w:rsidR="00007B4F">
        <w:t xml:space="preserve">core services will now include </w:t>
      </w:r>
      <w:r w:rsidR="00952C58">
        <w:t>WGOS</w:t>
      </w:r>
      <w:r w:rsidR="00007B4F">
        <w:t xml:space="preserve"> 1 and </w:t>
      </w:r>
      <w:r w:rsidR="00952C58">
        <w:t>WGOS</w:t>
      </w:r>
      <w:r w:rsidR="00007B4F">
        <w:t xml:space="preserve"> 2 services, </w:t>
      </w:r>
      <w:r w:rsidR="00B6092A">
        <w:t xml:space="preserve">planning and delivery of clinical services becomes essential for </w:t>
      </w:r>
      <w:r w:rsidR="00952C58">
        <w:t>LHBs.  Therefore</w:t>
      </w:r>
      <w:r w:rsidR="00B6092A">
        <w:t xml:space="preserve">, </w:t>
      </w:r>
      <w:r w:rsidR="00D424FC">
        <w:t xml:space="preserve">the times that contractors provide </w:t>
      </w:r>
      <w:r w:rsidR="00816FF3">
        <w:t>“</w:t>
      </w:r>
      <w:r w:rsidR="00D424FC">
        <w:t>clinical services</w:t>
      </w:r>
      <w:r w:rsidR="00816FF3">
        <w:t>”</w:t>
      </w:r>
      <w:r w:rsidR="00D424FC">
        <w:t xml:space="preserve"> (</w:t>
      </w:r>
      <w:r w:rsidR="00952C58">
        <w:t>WGOS</w:t>
      </w:r>
      <w:r w:rsidR="00D424FC">
        <w:t xml:space="preserve"> 1 and </w:t>
      </w:r>
      <w:r w:rsidR="00952C58">
        <w:t xml:space="preserve">WGOS </w:t>
      </w:r>
      <w:r w:rsidR="00D424FC">
        <w:t xml:space="preserve">2) will replace the </w:t>
      </w:r>
      <w:r w:rsidR="00816FF3">
        <w:t xml:space="preserve">current “opening times” duty. The </w:t>
      </w:r>
      <w:r w:rsidR="00845553">
        <w:t>clinical opening hours will be agreed between the contractor and the</w:t>
      </w:r>
      <w:r w:rsidR="00952C58">
        <w:t>ir</w:t>
      </w:r>
      <w:r w:rsidR="00845553">
        <w:t xml:space="preserve"> </w:t>
      </w:r>
      <w:r w:rsidR="00952C58">
        <w:t>LHB</w:t>
      </w:r>
      <w:r w:rsidR="00D51250">
        <w:t xml:space="preserve">. </w:t>
      </w:r>
    </w:p>
    <w:p w14:paraId="2F597322" w14:textId="5AE9DBB8" w:rsidR="006022F8" w:rsidRPr="00947C41" w:rsidRDefault="00981C48" w:rsidP="00947C41">
      <w:pPr>
        <w:ind w:left="360"/>
        <w:rPr>
          <w:b/>
          <w:bCs/>
        </w:rPr>
      </w:pPr>
      <w:r>
        <w:rPr>
          <w:b/>
          <w:bCs/>
        </w:rPr>
        <w:t xml:space="preserve">7. </w:t>
      </w:r>
      <w:r w:rsidR="006022F8" w:rsidRPr="00947C41">
        <w:rPr>
          <w:b/>
          <w:bCs/>
        </w:rPr>
        <w:t xml:space="preserve">Quality </w:t>
      </w:r>
      <w:r w:rsidR="00690251" w:rsidRPr="00947C41">
        <w:rPr>
          <w:b/>
          <w:bCs/>
        </w:rPr>
        <w:t>for</w:t>
      </w:r>
      <w:r w:rsidR="006022F8" w:rsidRPr="00947C41">
        <w:rPr>
          <w:b/>
          <w:bCs/>
        </w:rPr>
        <w:t xml:space="preserve"> Optometry</w:t>
      </w:r>
    </w:p>
    <w:p w14:paraId="0C5C9DD1" w14:textId="68496EA6" w:rsidR="008A27C6" w:rsidRDefault="006022F8" w:rsidP="00947C41">
      <w:pPr>
        <w:jc w:val="both"/>
      </w:pPr>
      <w:r>
        <w:t xml:space="preserve">Quality </w:t>
      </w:r>
      <w:r w:rsidR="00690251">
        <w:t>for</w:t>
      </w:r>
      <w:r>
        <w:t xml:space="preserve"> optometry</w:t>
      </w:r>
      <w:r w:rsidR="00B906C6">
        <w:t xml:space="preserve"> (and associated payments)</w:t>
      </w:r>
      <w:r w:rsidR="000609C7">
        <w:t xml:space="preserve"> </w:t>
      </w:r>
      <w:r w:rsidR="009B3D03">
        <w:t>consists of four elements</w:t>
      </w:r>
      <w:r w:rsidR="00712C90">
        <w:t xml:space="preserve"> which </w:t>
      </w:r>
      <w:r w:rsidR="00D32B98">
        <w:t>are included in regulations</w:t>
      </w:r>
      <w:r w:rsidR="008A27C6">
        <w:t>:</w:t>
      </w:r>
    </w:p>
    <w:p w14:paraId="2027775D" w14:textId="25B2EF98" w:rsidR="008030C5" w:rsidRDefault="00981C48" w:rsidP="00947C41">
      <w:pPr>
        <w:pStyle w:val="ListParagraph"/>
        <w:jc w:val="both"/>
      </w:pPr>
      <w:r>
        <w:rPr>
          <w:b/>
          <w:bCs/>
        </w:rPr>
        <w:t xml:space="preserve">a. </w:t>
      </w:r>
      <w:r w:rsidR="008A27C6" w:rsidRPr="008030C5">
        <w:rPr>
          <w:b/>
          <w:bCs/>
        </w:rPr>
        <w:t>Workforce reporting</w:t>
      </w:r>
      <w:r w:rsidR="008A27C6">
        <w:t xml:space="preserve">. </w:t>
      </w:r>
      <w:r w:rsidR="000609C7">
        <w:t>At the</w:t>
      </w:r>
      <w:r w:rsidR="008A27C6">
        <w:t xml:space="preserve"> </w:t>
      </w:r>
      <w:proofErr w:type="spellStart"/>
      <w:r w:rsidR="008A27C6">
        <w:t>cif</w:t>
      </w:r>
      <w:proofErr w:type="spellEnd"/>
      <w:r w:rsidR="000609C7">
        <w:t xml:space="preserve"> date</w:t>
      </w:r>
      <w:r w:rsidR="008A27C6">
        <w:t xml:space="preserve">, contractors will have a duty to provide workforce data </w:t>
      </w:r>
      <w:r w:rsidR="00B906C6">
        <w:t>for all registrants working within their practices</w:t>
      </w:r>
      <w:r w:rsidR="008030C5">
        <w:t xml:space="preserve"> (quarterly reporting)</w:t>
      </w:r>
      <w:r w:rsidR="00B906C6">
        <w:t xml:space="preserve">. </w:t>
      </w:r>
      <w:r w:rsidR="006022F8">
        <w:t xml:space="preserve"> </w:t>
      </w:r>
      <w:r w:rsidR="00B906C6">
        <w:t>Further details will be provided</w:t>
      </w:r>
      <w:r w:rsidR="00B65B03">
        <w:t xml:space="preserve"> with regards to the mechanism of reporting, </w:t>
      </w:r>
      <w:r w:rsidR="00710FAA">
        <w:t>and</w:t>
      </w:r>
      <w:r w:rsidR="00B65B03">
        <w:t xml:space="preserve"> cross referenced to the ophthalmic and administrative lists described above and used for </w:t>
      </w:r>
      <w:r w:rsidR="00FE4BDC">
        <w:t>service</w:t>
      </w:r>
      <w:r w:rsidR="008030C5">
        <w:t xml:space="preserve"> planning and delivery by</w:t>
      </w:r>
      <w:r w:rsidR="00710FAA">
        <w:t xml:space="preserve"> LHBs</w:t>
      </w:r>
      <w:r w:rsidR="008030C5">
        <w:t>.</w:t>
      </w:r>
    </w:p>
    <w:p w14:paraId="1FA90844" w14:textId="5E331C72" w:rsidR="0080645C" w:rsidRDefault="00981C48" w:rsidP="00947C41">
      <w:pPr>
        <w:pStyle w:val="ListParagraph"/>
        <w:jc w:val="both"/>
      </w:pPr>
      <w:r>
        <w:rPr>
          <w:b/>
          <w:bCs/>
        </w:rPr>
        <w:t xml:space="preserve">b. </w:t>
      </w:r>
      <w:r w:rsidR="002B1045" w:rsidRPr="00A91091">
        <w:rPr>
          <w:b/>
          <w:bCs/>
        </w:rPr>
        <w:t>Quality for Optometry</w:t>
      </w:r>
      <w:r w:rsidR="00710FAA">
        <w:rPr>
          <w:b/>
          <w:bCs/>
        </w:rPr>
        <w:t xml:space="preserve">. </w:t>
      </w:r>
      <w:r w:rsidR="00710FAA" w:rsidRPr="00AC2B3D">
        <w:t>Annual submission of</w:t>
      </w:r>
      <w:r w:rsidR="00710FAA">
        <w:t xml:space="preserve"> a nationally agreed t</w:t>
      </w:r>
      <w:r w:rsidR="002B1045" w:rsidRPr="00AC2B3D">
        <w:t>emplate</w:t>
      </w:r>
      <w:r w:rsidR="00710FAA">
        <w:t xml:space="preserve"> </w:t>
      </w:r>
      <w:r w:rsidR="002B1045">
        <w:t xml:space="preserve">- further details </w:t>
      </w:r>
      <w:r w:rsidR="003E5BCE">
        <w:t>will follow</w:t>
      </w:r>
      <w:r w:rsidR="0063093A">
        <w:t xml:space="preserve"> in a future bulletin</w:t>
      </w:r>
      <w:r w:rsidR="00A91091">
        <w:t>.</w:t>
      </w:r>
    </w:p>
    <w:p w14:paraId="476EFBB2" w14:textId="4DE9CF45" w:rsidR="003E5BCE" w:rsidRDefault="00981C48" w:rsidP="00947C41">
      <w:pPr>
        <w:pStyle w:val="ListParagraph"/>
        <w:jc w:val="both"/>
      </w:pPr>
      <w:r>
        <w:rPr>
          <w:b/>
          <w:bCs/>
        </w:rPr>
        <w:t xml:space="preserve">c. </w:t>
      </w:r>
      <w:r w:rsidR="003E5BCE" w:rsidRPr="00A91091">
        <w:rPr>
          <w:b/>
          <w:bCs/>
        </w:rPr>
        <w:t>Foundation in Quality Improvement</w:t>
      </w:r>
      <w:r w:rsidR="00710FAA">
        <w:rPr>
          <w:b/>
          <w:bCs/>
        </w:rPr>
        <w:t>.</w:t>
      </w:r>
      <w:r w:rsidR="003E5BCE">
        <w:t xml:space="preserve"> </w:t>
      </w:r>
      <w:r w:rsidR="00710FAA" w:rsidRPr="00AC2B3D">
        <w:t>Completion of</w:t>
      </w:r>
      <w:r w:rsidR="00710FAA" w:rsidRPr="00A91091">
        <w:rPr>
          <w:b/>
          <w:bCs/>
        </w:rPr>
        <w:t xml:space="preserve"> </w:t>
      </w:r>
      <w:r w:rsidR="00710FAA">
        <w:t xml:space="preserve">this will be a requirement </w:t>
      </w:r>
      <w:r w:rsidR="003E5BCE">
        <w:t xml:space="preserve">for </w:t>
      </w:r>
      <w:r w:rsidR="006655E8" w:rsidRPr="006655E8">
        <w:t>anybody performing primary ophthalmic services or employed or engaged to assist in the performance of services</w:t>
      </w:r>
      <w:r w:rsidR="006655E8">
        <w:t xml:space="preserve"> (mandatory training section </w:t>
      </w:r>
      <w:r w:rsidR="00F977DE">
        <w:t>4</w:t>
      </w:r>
      <w:r w:rsidR="006655E8">
        <w:t>)</w:t>
      </w:r>
    </w:p>
    <w:p w14:paraId="0466427D" w14:textId="7ABEE273" w:rsidR="006655E8" w:rsidRDefault="00981C48" w:rsidP="00947C41">
      <w:pPr>
        <w:pStyle w:val="ListParagraph"/>
        <w:jc w:val="both"/>
      </w:pPr>
      <w:r>
        <w:rPr>
          <w:b/>
          <w:bCs/>
        </w:rPr>
        <w:t xml:space="preserve">d. </w:t>
      </w:r>
      <w:r w:rsidR="0063093A" w:rsidRPr="0063093A">
        <w:rPr>
          <w:b/>
          <w:bCs/>
        </w:rPr>
        <w:t>A</w:t>
      </w:r>
      <w:r w:rsidR="007B5E6B" w:rsidRPr="0063093A">
        <w:rPr>
          <w:b/>
          <w:bCs/>
        </w:rPr>
        <w:t>udit</w:t>
      </w:r>
      <w:r w:rsidR="007B5E6B" w:rsidRPr="00AC2B3D">
        <w:rPr>
          <w:b/>
          <w:bCs/>
        </w:rPr>
        <w:t xml:space="preserve"> (data collection)</w:t>
      </w:r>
      <w:r w:rsidR="0063093A" w:rsidRPr="00AC2B3D">
        <w:rPr>
          <w:b/>
          <w:bCs/>
        </w:rPr>
        <w:t>.</w:t>
      </w:r>
      <w:r w:rsidR="007B5E6B">
        <w:t xml:space="preserve"> </w:t>
      </w:r>
      <w:r w:rsidR="0063093A" w:rsidRPr="00AC2B3D">
        <w:t xml:space="preserve">Completion of </w:t>
      </w:r>
      <w:r w:rsidR="0063093A">
        <w:t>annual national audits (</w:t>
      </w:r>
      <w:r w:rsidR="00B64FBB">
        <w:t>up to</w:t>
      </w:r>
      <w:r w:rsidR="0063093A">
        <w:t xml:space="preserve"> </w:t>
      </w:r>
      <w:r w:rsidR="0063093A" w:rsidRPr="00AC2B3D">
        <w:t>3 audits</w:t>
      </w:r>
      <w:r w:rsidR="0063093A">
        <w:t xml:space="preserve"> </w:t>
      </w:r>
      <w:r w:rsidR="007B5E6B">
        <w:t>per annum</w:t>
      </w:r>
      <w:r w:rsidR="0063093A">
        <w:t>)</w:t>
      </w:r>
      <w:r w:rsidR="00A91091">
        <w:t>- further details will follow</w:t>
      </w:r>
      <w:r w:rsidR="0063093A">
        <w:t xml:space="preserve"> in a future bulletin</w:t>
      </w:r>
      <w:r w:rsidR="00A91091">
        <w:t>.</w:t>
      </w:r>
    </w:p>
    <w:p w14:paraId="4A9260E1" w14:textId="5BD5BA59" w:rsidR="00156BED" w:rsidRDefault="00156BED" w:rsidP="00156BED">
      <w:pPr>
        <w:pStyle w:val="ListParagraph"/>
      </w:pPr>
    </w:p>
    <w:p w14:paraId="315AD1FB" w14:textId="0436685F" w:rsidR="007A0B5E" w:rsidRDefault="007A0B5E" w:rsidP="00156BED">
      <w:pPr>
        <w:pStyle w:val="ListParagraph"/>
      </w:pPr>
    </w:p>
    <w:p w14:paraId="364EC45A" w14:textId="06CF813F" w:rsidR="007A0B5E" w:rsidRDefault="007A0B5E" w:rsidP="00156BED">
      <w:pPr>
        <w:pStyle w:val="ListParagraph"/>
      </w:pPr>
    </w:p>
    <w:p w14:paraId="619E0B7A" w14:textId="072B2D00" w:rsidR="007A0B5E" w:rsidRDefault="007A0B5E" w:rsidP="00156BED">
      <w:pPr>
        <w:pStyle w:val="ListParagraph"/>
      </w:pPr>
    </w:p>
    <w:p w14:paraId="1E6A1F23" w14:textId="683935CA" w:rsidR="007A0B5E" w:rsidRDefault="007A0B5E" w:rsidP="00156BED">
      <w:pPr>
        <w:pStyle w:val="ListParagraph"/>
      </w:pPr>
    </w:p>
    <w:p w14:paraId="75D1696F" w14:textId="473C82F7" w:rsidR="00694F50" w:rsidRDefault="00694F50" w:rsidP="00544F0B">
      <w:pPr>
        <w:ind w:left="360"/>
        <w:rPr>
          <w:b/>
          <w:bCs/>
        </w:rPr>
      </w:pPr>
    </w:p>
    <w:p w14:paraId="74A6B413" w14:textId="2900AECB" w:rsidR="003205CD" w:rsidRPr="00544F0B" w:rsidRDefault="00981C48" w:rsidP="00544F0B">
      <w:pPr>
        <w:ind w:left="360"/>
        <w:rPr>
          <w:b/>
          <w:bCs/>
        </w:rPr>
      </w:pPr>
      <w:r>
        <w:rPr>
          <w:b/>
          <w:bCs/>
        </w:rPr>
        <w:t xml:space="preserve">8. </w:t>
      </w:r>
      <w:r w:rsidR="0080645C" w:rsidRPr="00544F0B">
        <w:rPr>
          <w:b/>
          <w:bCs/>
        </w:rPr>
        <w:t xml:space="preserve">Optometry </w:t>
      </w:r>
      <w:r w:rsidR="00D50600">
        <w:rPr>
          <w:b/>
          <w:bCs/>
        </w:rPr>
        <w:t xml:space="preserve">Cluster </w:t>
      </w:r>
      <w:r w:rsidR="0080645C" w:rsidRPr="00544F0B">
        <w:rPr>
          <w:b/>
          <w:bCs/>
        </w:rPr>
        <w:t>Collaborative</w:t>
      </w:r>
      <w:r w:rsidR="00DB647D" w:rsidRPr="00544F0B">
        <w:rPr>
          <w:b/>
          <w:bCs/>
        </w:rPr>
        <w:t>s</w:t>
      </w:r>
    </w:p>
    <w:p w14:paraId="7B23D767" w14:textId="6CA31F04" w:rsidR="00BE1BAB" w:rsidRPr="00BE1BAB" w:rsidRDefault="0063093A" w:rsidP="00544F0B">
      <w:pPr>
        <w:jc w:val="both"/>
      </w:pPr>
      <w:r>
        <w:t xml:space="preserve">The </w:t>
      </w:r>
      <w:r w:rsidR="00AC2B3D">
        <w:t xml:space="preserve">Optometry </w:t>
      </w:r>
      <w:r w:rsidR="00AC2B3D" w:rsidRPr="00BE1BAB">
        <w:t>Collaboratives network</w:t>
      </w:r>
      <w:r w:rsidR="00BE1BAB" w:rsidRPr="00BE1BAB">
        <w:t xml:space="preserve"> of professionals, with shared expertise</w:t>
      </w:r>
      <w:r w:rsidR="00B64FBB">
        <w:t xml:space="preserve"> and</w:t>
      </w:r>
      <w:r w:rsidR="00BE1BAB" w:rsidRPr="00BE1BAB">
        <w:t xml:space="preserve"> working together to use their unique skills</w:t>
      </w:r>
      <w:r>
        <w:t>, will</w:t>
      </w:r>
      <w:r w:rsidR="00BE1BAB" w:rsidRPr="00BE1BAB">
        <w:t xml:space="preserve"> assess the needs of the</w:t>
      </w:r>
      <w:r w:rsidR="00B64FBB">
        <w:t>ir local</w:t>
      </w:r>
      <w:r w:rsidR="00BE1BAB" w:rsidRPr="00BE1BAB">
        <w:t xml:space="preserve"> </w:t>
      </w:r>
      <w:r w:rsidR="00B64FBB">
        <w:t xml:space="preserve">cluster </w:t>
      </w:r>
      <w:r w:rsidR="00BE1BAB" w:rsidRPr="00BE1BAB">
        <w:t>population</w:t>
      </w:r>
      <w:r w:rsidR="00B64FBB">
        <w:t>s</w:t>
      </w:r>
      <w:r w:rsidR="00BE1BAB" w:rsidRPr="00BE1BAB">
        <w:t xml:space="preserve">. </w:t>
      </w:r>
      <w:r>
        <w:t>Collaboratives</w:t>
      </w:r>
      <w:r w:rsidR="00BE1BAB" w:rsidRPr="00BE1BAB">
        <w:t xml:space="preserve"> will capture the knowledge and experience of local professionals to map service provision, identify gaps and </w:t>
      </w:r>
      <w:r>
        <w:t xml:space="preserve">consider solutions to address </w:t>
      </w:r>
      <w:r w:rsidR="00BE1BAB" w:rsidRPr="00BE1BAB">
        <w:t xml:space="preserve">development needs.  Working with professional peers and across service boundaries </w:t>
      </w:r>
      <w:r>
        <w:t>enables</w:t>
      </w:r>
      <w:r w:rsidR="00BE1BAB" w:rsidRPr="00BE1BAB">
        <w:t xml:space="preserve"> </w:t>
      </w:r>
      <w:r>
        <w:t xml:space="preserve">the </w:t>
      </w:r>
      <w:r w:rsidR="00BE1BAB" w:rsidRPr="00BE1BAB">
        <w:t xml:space="preserve">workforce to deliver the </w:t>
      </w:r>
      <w:r>
        <w:t xml:space="preserve">appropriate </w:t>
      </w:r>
      <w:r w:rsidR="00BE1BAB" w:rsidRPr="00BE1BAB">
        <w:t xml:space="preserve">standards of care </w:t>
      </w:r>
      <w:r>
        <w:t xml:space="preserve">for </w:t>
      </w:r>
      <w:r w:rsidR="00AC2B3D">
        <w:t xml:space="preserve">patients </w:t>
      </w:r>
      <w:r w:rsidR="00AC2B3D" w:rsidRPr="00BE1BAB">
        <w:t>and</w:t>
      </w:r>
      <w:r w:rsidR="00BE1BAB" w:rsidRPr="00BE1BAB">
        <w:t xml:space="preserve"> to advocate for their community to achieve wider system improvements.</w:t>
      </w:r>
    </w:p>
    <w:p w14:paraId="01AAEEF1" w14:textId="6D77CD28" w:rsidR="009F7DBE" w:rsidRPr="00BE1BAB" w:rsidRDefault="0063093A" w:rsidP="00544F0B">
      <w:pPr>
        <w:jc w:val="both"/>
      </w:pPr>
      <w:r>
        <w:t>At the</w:t>
      </w:r>
      <w:r w:rsidR="00134834" w:rsidRPr="00134834">
        <w:t xml:space="preserve"> </w:t>
      </w:r>
      <w:proofErr w:type="spellStart"/>
      <w:r w:rsidR="00134834" w:rsidRPr="00134834">
        <w:t>cif</w:t>
      </w:r>
      <w:proofErr w:type="spellEnd"/>
      <w:r w:rsidR="007451E5">
        <w:t xml:space="preserve"> </w:t>
      </w:r>
      <w:r>
        <w:t xml:space="preserve">date </w:t>
      </w:r>
      <w:r w:rsidR="007451E5">
        <w:t xml:space="preserve">there will be a duty placed upon contractors to </w:t>
      </w:r>
      <w:r w:rsidR="006B2B3C">
        <w:t xml:space="preserve">develop </w:t>
      </w:r>
      <w:r w:rsidR="00AC2B3D">
        <w:t>Optometry</w:t>
      </w:r>
      <w:r w:rsidR="00AC2B3D" w:rsidRPr="00BE1BAB">
        <w:t xml:space="preserve"> </w:t>
      </w:r>
      <w:r w:rsidR="00B64FBB">
        <w:t xml:space="preserve">Cluster </w:t>
      </w:r>
      <w:r w:rsidR="00AC2B3D" w:rsidRPr="00BE1BAB">
        <w:t>Collaboratives</w:t>
      </w:r>
      <w:r>
        <w:t>.  This</w:t>
      </w:r>
      <w:r w:rsidR="00BE1BAB" w:rsidRPr="00BE1BAB">
        <w:t xml:space="preserve"> structure </w:t>
      </w:r>
      <w:r>
        <w:t>will</w:t>
      </w:r>
      <w:r w:rsidR="00BE1BAB" w:rsidRPr="00BE1BAB">
        <w:t xml:space="preserve"> support connection with peers to review the quality and safety of local services, share experience and good practice for the area of expertise and to advocate for service improvement</w:t>
      </w:r>
      <w:r w:rsidR="00981C48">
        <w:t xml:space="preserve">. </w:t>
      </w:r>
      <w:r w:rsidR="00E34194">
        <w:t>Further details will follow in a future bulletin.</w:t>
      </w:r>
    </w:p>
    <w:p w14:paraId="0FE4DB62" w14:textId="36BFADD4" w:rsidR="009113C2" w:rsidRPr="00544F0B" w:rsidRDefault="00981C48" w:rsidP="00544F0B">
      <w:pPr>
        <w:ind w:left="360"/>
        <w:rPr>
          <w:b/>
          <w:bCs/>
        </w:rPr>
      </w:pPr>
      <w:r>
        <w:rPr>
          <w:b/>
          <w:bCs/>
        </w:rPr>
        <w:t xml:space="preserve">9. </w:t>
      </w:r>
      <w:r w:rsidR="0080645C" w:rsidRPr="00544F0B">
        <w:rPr>
          <w:b/>
          <w:bCs/>
        </w:rPr>
        <w:t>Referrals</w:t>
      </w:r>
    </w:p>
    <w:p w14:paraId="00E7E55A" w14:textId="3AF2616C" w:rsidR="007D6DC4" w:rsidRDefault="00A96FEB" w:rsidP="00544F0B">
      <w:pPr>
        <w:jc w:val="both"/>
      </w:pPr>
      <w:r>
        <w:t xml:space="preserve">At </w:t>
      </w:r>
      <w:r w:rsidR="008E33E3">
        <w:t xml:space="preserve">the </w:t>
      </w:r>
      <w:proofErr w:type="spellStart"/>
      <w:r w:rsidR="008E33E3">
        <w:t>cif</w:t>
      </w:r>
      <w:proofErr w:type="spellEnd"/>
      <w:r w:rsidR="008E33E3">
        <w:t xml:space="preserve"> </w:t>
      </w:r>
      <w:r>
        <w:t>date w</w:t>
      </w:r>
      <w:r w:rsidR="00EC5F90" w:rsidRPr="00EC5F90">
        <w:t>here a contractor, or qualified practitioner assisting the contractor in the provision of primary ophthalmic services, is of the opinion that a patient who has received a sight test shows on examination signs of injury, disease or abnormality in the eye or elsewhere which may require medical  treatment; or</w:t>
      </w:r>
      <w:r w:rsidR="003629B3">
        <w:t xml:space="preserve"> </w:t>
      </w:r>
      <w:r w:rsidR="00EC5F90" w:rsidRPr="00EC5F90">
        <w:t>is not likely to attain a satisfactory standard of vision notwithstanding the application of corrective lenses,</w:t>
      </w:r>
      <w:r w:rsidR="003629B3">
        <w:t xml:space="preserve"> </w:t>
      </w:r>
      <w:r w:rsidR="00EC5F90" w:rsidRPr="00EC5F90">
        <w:t>the contractor must, if appropriate, and with the consent of the patient</w:t>
      </w:r>
      <w:r w:rsidR="00AC2B3D">
        <w:t>,</w:t>
      </w:r>
      <w:r w:rsidR="00EC5F90" w:rsidRPr="00EC5F90">
        <w:t xml:space="preserve"> take the </w:t>
      </w:r>
      <w:r w:rsidR="003629B3">
        <w:t>following steps:</w:t>
      </w:r>
    </w:p>
    <w:p w14:paraId="75A4EFC1" w14:textId="08B29A38" w:rsidR="00D227BD" w:rsidRDefault="00981C48" w:rsidP="00544F0B">
      <w:pPr>
        <w:pStyle w:val="ListParagraph"/>
        <w:jc w:val="both"/>
      </w:pPr>
      <w:r w:rsidRPr="00544F0B">
        <w:rPr>
          <w:b/>
          <w:bCs/>
        </w:rPr>
        <w:t>a</w:t>
      </w:r>
      <w:r>
        <w:t xml:space="preserve">. </w:t>
      </w:r>
      <w:r w:rsidR="00EC5F90" w:rsidRPr="00EC5F90">
        <w:t xml:space="preserve">in the first instance, a referral to an optometrist with qualifications appropriate to the needs of the </w:t>
      </w:r>
      <w:r w:rsidR="00D227BD" w:rsidRPr="00EC5F90">
        <w:t>patient</w:t>
      </w:r>
      <w:r w:rsidR="00D227BD">
        <w:t>.</w:t>
      </w:r>
    </w:p>
    <w:p w14:paraId="57E345C6" w14:textId="376A1F4E" w:rsidR="00EC5F90" w:rsidRDefault="00544F0B" w:rsidP="00544F0B">
      <w:pPr>
        <w:tabs>
          <w:tab w:val="num" w:pos="737"/>
        </w:tabs>
        <w:ind w:left="720"/>
        <w:jc w:val="both"/>
      </w:pPr>
      <w:r>
        <w:tab/>
      </w:r>
      <w:r w:rsidR="00981C48" w:rsidRPr="00544F0B">
        <w:rPr>
          <w:b/>
          <w:bCs/>
        </w:rPr>
        <w:t>b</w:t>
      </w:r>
      <w:r w:rsidR="00981C48">
        <w:t xml:space="preserve">. </w:t>
      </w:r>
      <w:r w:rsidR="00EC5F90" w:rsidRPr="00EC5F90">
        <w:t>if the contractor considers that a referral of the kind specified in paragraph (a) would not meet the patient’s needs, a referral to an ophthalmic hospital.</w:t>
      </w:r>
    </w:p>
    <w:p w14:paraId="4A527CCE" w14:textId="729EAE39" w:rsidR="009F1652" w:rsidRPr="00EC5F90" w:rsidRDefault="009F1652" w:rsidP="00544F0B">
      <w:pPr>
        <w:tabs>
          <w:tab w:val="num" w:pos="737"/>
        </w:tabs>
        <w:jc w:val="both"/>
      </w:pPr>
      <w:r>
        <w:t>This</w:t>
      </w:r>
      <w:r w:rsidR="00A96FEB">
        <w:t xml:space="preserve"> important</w:t>
      </w:r>
      <w:r>
        <w:t xml:space="preserve"> change requires optometrists to refer </w:t>
      </w:r>
      <w:r w:rsidR="00E76B48">
        <w:t xml:space="preserve">patients, </w:t>
      </w:r>
      <w:r>
        <w:t>in the first instance</w:t>
      </w:r>
      <w:r w:rsidR="00B33B3A">
        <w:t xml:space="preserve"> and where appropriate, to a practice providing </w:t>
      </w:r>
      <w:r w:rsidR="00A96FEB">
        <w:t>WGOS</w:t>
      </w:r>
      <w:r w:rsidR="00B33B3A">
        <w:t xml:space="preserve"> 3,</w:t>
      </w:r>
      <w:r w:rsidR="00A96FEB">
        <w:t xml:space="preserve"> WGOS </w:t>
      </w:r>
      <w:r w:rsidR="00B33B3A">
        <w:t xml:space="preserve">4 or </w:t>
      </w:r>
      <w:r w:rsidR="00A96FEB">
        <w:t xml:space="preserve">WGOS </w:t>
      </w:r>
      <w:r w:rsidR="00B33B3A">
        <w:t>5 services</w:t>
      </w:r>
      <w:r w:rsidR="009950D3">
        <w:t>.</w:t>
      </w:r>
    </w:p>
    <w:p w14:paraId="192D650B" w14:textId="77777777" w:rsidR="00020F59" w:rsidRDefault="00020F59" w:rsidP="0080645C"/>
    <w:p w14:paraId="65144ECD" w14:textId="05DF0404" w:rsidR="00F977DE" w:rsidRDefault="0074231F" w:rsidP="000F757D">
      <w:pPr>
        <w:jc w:val="both"/>
      </w:pPr>
      <w:r>
        <w:t xml:space="preserve">We appreciate there will be further detail that contractors and practitioners will </w:t>
      </w:r>
      <w:r w:rsidR="002329BC">
        <w:t>require</w:t>
      </w:r>
      <w:r w:rsidR="00DC7CF1">
        <w:t xml:space="preserve">. This detail will be </w:t>
      </w:r>
      <w:r w:rsidR="002329BC">
        <w:t xml:space="preserve">  provide</w:t>
      </w:r>
      <w:r w:rsidR="00DC7CF1">
        <w:t>d through weekly bulletins and regular</w:t>
      </w:r>
      <w:r w:rsidR="002329BC">
        <w:t xml:space="preserve"> webinars for the profession over the coming weeks and months.</w:t>
      </w:r>
      <w:r w:rsidR="00F977DE">
        <w:t xml:space="preserve"> </w:t>
      </w:r>
    </w:p>
    <w:p w14:paraId="59FEF270" w14:textId="676C9625" w:rsidR="00DC7CF1" w:rsidRDefault="00DC7CF1" w:rsidP="000F757D">
      <w:pPr>
        <w:jc w:val="both"/>
      </w:pPr>
      <w:r>
        <w:t xml:space="preserve">To receive future correspondence via email, please register your email address here. </w:t>
      </w:r>
    </w:p>
    <w:p w14:paraId="4BC8EDC5" w14:textId="0D041B46" w:rsidR="000F757D" w:rsidRDefault="00016F06" w:rsidP="000F757D">
      <w:pPr>
        <w:jc w:val="both"/>
      </w:pPr>
      <w:r>
        <w:rPr>
          <w:noProof/>
        </w:rPr>
        <w:drawing>
          <wp:inline distT="0" distB="0" distL="0" distR="0" wp14:anchorId="025FCB6F" wp14:editId="5930DE3F">
            <wp:extent cx="1419225" cy="14192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115" t="733" b="1832"/>
                    <a:stretch/>
                  </pic:blipFill>
                  <pic:spPr bwMode="auto">
                    <a:xfrm>
                      <a:off x="0" y="0"/>
                      <a:ext cx="1419225" cy="1419225"/>
                    </a:xfrm>
                    <a:prstGeom prst="rect">
                      <a:avLst/>
                    </a:prstGeom>
                    <a:ln>
                      <a:noFill/>
                    </a:ln>
                    <a:extLst>
                      <a:ext uri="{53640926-AAD7-44D8-BBD7-CCE9431645EC}">
                        <a14:shadowObscured xmlns:a14="http://schemas.microsoft.com/office/drawing/2010/main"/>
                      </a:ext>
                    </a:extLst>
                  </pic:spPr>
                </pic:pic>
              </a:graphicData>
            </a:graphic>
          </wp:inline>
        </w:drawing>
      </w:r>
    </w:p>
    <w:p w14:paraId="6AB9CD58" w14:textId="77777777" w:rsidR="003265EA" w:rsidRDefault="003265EA" w:rsidP="0080645C"/>
    <w:bookmarkEnd w:id="1"/>
    <w:p w14:paraId="4222AC75" w14:textId="77777777" w:rsidR="003265EA" w:rsidRDefault="003265EA" w:rsidP="0080645C"/>
    <w:sectPr w:rsidR="003265EA">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6B9C9B" w14:textId="77777777" w:rsidR="0059305C" w:rsidRDefault="0059305C" w:rsidP="003265EA">
      <w:pPr>
        <w:spacing w:after="0" w:line="240" w:lineRule="auto"/>
      </w:pPr>
      <w:r>
        <w:separator/>
      </w:r>
    </w:p>
  </w:endnote>
  <w:endnote w:type="continuationSeparator" w:id="0">
    <w:p w14:paraId="4EC00A93" w14:textId="77777777" w:rsidR="0059305C" w:rsidRDefault="0059305C" w:rsidP="003265EA">
      <w:pPr>
        <w:spacing w:after="0" w:line="240" w:lineRule="auto"/>
      </w:pPr>
      <w:r>
        <w:continuationSeparator/>
      </w:r>
    </w:p>
  </w:endnote>
  <w:endnote w:type="continuationNotice" w:id="1">
    <w:p w14:paraId="34BF454D" w14:textId="77777777" w:rsidR="0059305C" w:rsidRDefault="005930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33404893"/>
      <w:docPartObj>
        <w:docPartGallery w:val="Page Numbers (Bottom of Page)"/>
        <w:docPartUnique/>
      </w:docPartObj>
    </w:sdtPr>
    <w:sdtEndPr>
      <w:rPr>
        <w:noProof/>
      </w:rPr>
    </w:sdtEndPr>
    <w:sdtContent>
      <w:p w14:paraId="737EF592" w14:textId="10841845" w:rsidR="003265EA" w:rsidRDefault="003265E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DE029B0" w14:textId="77777777" w:rsidR="003265EA" w:rsidRDefault="003265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935F28" w14:textId="77777777" w:rsidR="0059305C" w:rsidRDefault="0059305C" w:rsidP="003265EA">
      <w:pPr>
        <w:spacing w:after="0" w:line="240" w:lineRule="auto"/>
      </w:pPr>
      <w:r>
        <w:separator/>
      </w:r>
    </w:p>
  </w:footnote>
  <w:footnote w:type="continuationSeparator" w:id="0">
    <w:p w14:paraId="5090DE04" w14:textId="77777777" w:rsidR="0059305C" w:rsidRDefault="0059305C" w:rsidP="003265EA">
      <w:pPr>
        <w:spacing w:after="0" w:line="240" w:lineRule="auto"/>
      </w:pPr>
      <w:r>
        <w:continuationSeparator/>
      </w:r>
    </w:p>
  </w:footnote>
  <w:footnote w:type="continuationNotice" w:id="1">
    <w:p w14:paraId="46469D31" w14:textId="77777777" w:rsidR="0059305C" w:rsidRDefault="005930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EA242" w14:textId="60F8EC4D" w:rsidR="00E56902" w:rsidRDefault="00CE2DAA">
    <w:pPr>
      <w:pStyle w:val="Header"/>
    </w:pPr>
    <w:r>
      <w:rPr>
        <w:noProof/>
        <w:lang w:eastAsia="en-GB"/>
      </w:rPr>
      <w:drawing>
        <wp:anchor distT="0" distB="0" distL="114300" distR="114300" simplePos="0" relativeHeight="251658240" behindDoc="1" locked="0" layoutInCell="1" allowOverlap="1" wp14:anchorId="4B61E207" wp14:editId="1C6A990B">
          <wp:simplePos x="0" y="0"/>
          <wp:positionH relativeFrom="column">
            <wp:posOffset>-944880</wp:posOffset>
          </wp:positionH>
          <wp:positionV relativeFrom="paragraph">
            <wp:posOffset>-396875</wp:posOffset>
          </wp:positionV>
          <wp:extent cx="7556400" cy="11196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Wales SSP_ bg2.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119600"/>
                  </a:xfrm>
                  <a:prstGeom prst="rect">
                    <a:avLst/>
                  </a:prstGeom>
                </pic:spPr>
              </pic:pic>
            </a:graphicData>
          </a:graphic>
          <wp14:sizeRelH relativeFrom="margin">
            <wp14:pctWidth>0</wp14:pctWidth>
          </wp14:sizeRelH>
          <wp14:sizeRelV relativeFrom="margin">
            <wp14:pctHeight>0</wp14:pctHeight>
          </wp14:sizeRelV>
        </wp:anchor>
      </w:drawing>
    </w:r>
    <w:r>
      <w:rPr>
        <w:rFonts w:hint="eastAsia"/>
        <w:noProof/>
        <w:lang w:eastAsia="en-GB"/>
      </w:rPr>
      <w:drawing>
        <wp:anchor distT="0" distB="0" distL="114300" distR="114300" simplePos="0" relativeHeight="251658241" behindDoc="0" locked="0" layoutInCell="1" allowOverlap="1" wp14:anchorId="786199D4" wp14:editId="696C2623">
          <wp:simplePos x="0" y="0"/>
          <wp:positionH relativeFrom="margin">
            <wp:align>left</wp:align>
          </wp:positionH>
          <wp:positionV relativeFrom="paragraph">
            <wp:posOffset>-198755</wp:posOffset>
          </wp:positionV>
          <wp:extent cx="2387600" cy="647700"/>
          <wp:effectExtent l="0" t="0" r="0" b="0"/>
          <wp:wrapTight wrapText="bothSides">
            <wp:wrapPolygon edited="0">
              <wp:start x="0" y="0"/>
              <wp:lineTo x="0" y="20965"/>
              <wp:lineTo x="21370" y="20965"/>
              <wp:lineTo x="21370"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Wales Shared Services Master logo.jpg"/>
                  <pic:cNvPicPr/>
                </pic:nvPicPr>
                <pic:blipFill>
                  <a:blip r:embed="rId2">
                    <a:extLst>
                      <a:ext uri="{28A0092B-C50C-407E-A947-70E740481C1C}">
                        <a14:useLocalDpi xmlns:a14="http://schemas.microsoft.com/office/drawing/2010/main" val="0"/>
                      </a:ext>
                    </a:extLst>
                  </a:blip>
                  <a:stretch>
                    <a:fillRect/>
                  </a:stretch>
                </pic:blipFill>
                <pic:spPr>
                  <a:xfrm>
                    <a:off x="0" y="0"/>
                    <a:ext cx="2387600" cy="6477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DA1E93"/>
    <w:multiLevelType w:val="hybridMultilevel"/>
    <w:tmpl w:val="04B60428"/>
    <w:lvl w:ilvl="0" w:tplc="CDF6DBB6">
      <w:start w:val="1"/>
      <w:numFmt w:val="lowerLetter"/>
      <w:lvlText w:val="%1."/>
      <w:lvlJc w:val="left"/>
      <w:pPr>
        <w:ind w:left="1080" w:hanging="360"/>
      </w:pPr>
      <w:rPr>
        <w:rFonts w:hint="default"/>
        <w:b/>
        <w:bC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BF90B26"/>
    <w:multiLevelType w:val="multilevel"/>
    <w:tmpl w:val="EA02F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397C74"/>
    <w:multiLevelType w:val="hybridMultilevel"/>
    <w:tmpl w:val="804C60A8"/>
    <w:lvl w:ilvl="0" w:tplc="A288E95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647A59"/>
    <w:multiLevelType w:val="hybridMultilevel"/>
    <w:tmpl w:val="BFDCD9B4"/>
    <w:lvl w:ilvl="0" w:tplc="FA8ED31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54017B6"/>
    <w:multiLevelType w:val="hybridMultilevel"/>
    <w:tmpl w:val="C11E11B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70865EB"/>
    <w:multiLevelType w:val="hybridMultilevel"/>
    <w:tmpl w:val="5DA4EA22"/>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CBB28DF"/>
    <w:multiLevelType w:val="hybridMultilevel"/>
    <w:tmpl w:val="D3948570"/>
    <w:lvl w:ilvl="0" w:tplc="0809000B">
      <w:start w:val="1"/>
      <w:numFmt w:val="bullet"/>
      <w:lvlText w:val=""/>
      <w:lvlJc w:val="left"/>
      <w:pPr>
        <w:ind w:left="720" w:hanging="360"/>
      </w:pPr>
      <w:rPr>
        <w:rFonts w:ascii="Wingdings" w:hAnsi="Wingdings" w:hint="default"/>
      </w:rPr>
    </w:lvl>
    <w:lvl w:ilvl="1" w:tplc="86BA2C1E">
      <w:start w:val="1"/>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1F780F"/>
    <w:multiLevelType w:val="hybridMultilevel"/>
    <w:tmpl w:val="1302A574"/>
    <w:lvl w:ilvl="0" w:tplc="08090013">
      <w:start w:val="1"/>
      <w:numFmt w:val="upperRoman"/>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FBC071C"/>
    <w:multiLevelType w:val="hybridMultilevel"/>
    <w:tmpl w:val="B0368E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21876D7"/>
    <w:multiLevelType w:val="hybridMultilevel"/>
    <w:tmpl w:val="22A69652"/>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15:restartNumberingAfterBreak="0">
    <w:nsid w:val="743B4636"/>
    <w:multiLevelType w:val="multilevel"/>
    <w:tmpl w:val="854C3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5E81313"/>
    <w:multiLevelType w:val="hybridMultilevel"/>
    <w:tmpl w:val="C8CE44C6"/>
    <w:lvl w:ilvl="0" w:tplc="DAE890B6">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18813611">
    <w:abstractNumId w:val="3"/>
  </w:num>
  <w:num w:numId="2" w16cid:durableId="1524511124">
    <w:abstractNumId w:val="5"/>
  </w:num>
  <w:num w:numId="3" w16cid:durableId="870846690">
    <w:abstractNumId w:val="8"/>
  </w:num>
  <w:num w:numId="4" w16cid:durableId="2051302182">
    <w:abstractNumId w:val="10"/>
  </w:num>
  <w:num w:numId="5" w16cid:durableId="67843770">
    <w:abstractNumId w:val="1"/>
  </w:num>
  <w:num w:numId="6" w16cid:durableId="1936554794">
    <w:abstractNumId w:val="2"/>
  </w:num>
  <w:num w:numId="7" w16cid:durableId="948468247">
    <w:abstractNumId w:val="11"/>
  </w:num>
  <w:num w:numId="8" w16cid:durableId="852185500">
    <w:abstractNumId w:val="7"/>
  </w:num>
  <w:num w:numId="9" w16cid:durableId="158749484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39049001">
    <w:abstractNumId w:val="0"/>
  </w:num>
  <w:num w:numId="11" w16cid:durableId="2129082010">
    <w:abstractNumId w:val="4"/>
  </w:num>
  <w:num w:numId="12" w16cid:durableId="15945134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651F"/>
    <w:rsid w:val="00007B4F"/>
    <w:rsid w:val="00013085"/>
    <w:rsid w:val="00016F06"/>
    <w:rsid w:val="00020F59"/>
    <w:rsid w:val="000239B5"/>
    <w:rsid w:val="00050F3D"/>
    <w:rsid w:val="000609C7"/>
    <w:rsid w:val="000830C6"/>
    <w:rsid w:val="000A1401"/>
    <w:rsid w:val="000B27BB"/>
    <w:rsid w:val="000C7543"/>
    <w:rsid w:val="000E527E"/>
    <w:rsid w:val="000F597E"/>
    <w:rsid w:val="000F757D"/>
    <w:rsid w:val="00102433"/>
    <w:rsid w:val="00122415"/>
    <w:rsid w:val="00134834"/>
    <w:rsid w:val="00134A90"/>
    <w:rsid w:val="00146B94"/>
    <w:rsid w:val="00156BED"/>
    <w:rsid w:val="0015798A"/>
    <w:rsid w:val="00170FBF"/>
    <w:rsid w:val="001A753E"/>
    <w:rsid w:val="001C1589"/>
    <w:rsid w:val="001C3AA6"/>
    <w:rsid w:val="001D4B03"/>
    <w:rsid w:val="001E304A"/>
    <w:rsid w:val="00204BEA"/>
    <w:rsid w:val="0021383C"/>
    <w:rsid w:val="0022302A"/>
    <w:rsid w:val="002329BC"/>
    <w:rsid w:val="00237C79"/>
    <w:rsid w:val="0026010E"/>
    <w:rsid w:val="00282226"/>
    <w:rsid w:val="002B0623"/>
    <w:rsid w:val="002B1045"/>
    <w:rsid w:val="002C567F"/>
    <w:rsid w:val="002D444C"/>
    <w:rsid w:val="002D5324"/>
    <w:rsid w:val="002E1F11"/>
    <w:rsid w:val="003024F0"/>
    <w:rsid w:val="003077BB"/>
    <w:rsid w:val="003205CD"/>
    <w:rsid w:val="003265EA"/>
    <w:rsid w:val="00343951"/>
    <w:rsid w:val="0035083F"/>
    <w:rsid w:val="00355E9A"/>
    <w:rsid w:val="00356F92"/>
    <w:rsid w:val="003629B3"/>
    <w:rsid w:val="00372861"/>
    <w:rsid w:val="003B3194"/>
    <w:rsid w:val="003E065F"/>
    <w:rsid w:val="003E42E2"/>
    <w:rsid w:val="003E5BCE"/>
    <w:rsid w:val="003F0C4B"/>
    <w:rsid w:val="003F4337"/>
    <w:rsid w:val="003F678C"/>
    <w:rsid w:val="003F7633"/>
    <w:rsid w:val="004319A7"/>
    <w:rsid w:val="00435630"/>
    <w:rsid w:val="00472F5A"/>
    <w:rsid w:val="004748CE"/>
    <w:rsid w:val="00484B2C"/>
    <w:rsid w:val="004B41ED"/>
    <w:rsid w:val="004E2869"/>
    <w:rsid w:val="0050107F"/>
    <w:rsid w:val="00505A22"/>
    <w:rsid w:val="00512C85"/>
    <w:rsid w:val="0052652A"/>
    <w:rsid w:val="00544F0B"/>
    <w:rsid w:val="00567E15"/>
    <w:rsid w:val="0059305C"/>
    <w:rsid w:val="005C34A1"/>
    <w:rsid w:val="005C3C21"/>
    <w:rsid w:val="005C5023"/>
    <w:rsid w:val="005C7A40"/>
    <w:rsid w:val="005D63D2"/>
    <w:rsid w:val="005D6B48"/>
    <w:rsid w:val="0060099B"/>
    <w:rsid w:val="006022F8"/>
    <w:rsid w:val="00612A29"/>
    <w:rsid w:val="00620269"/>
    <w:rsid w:val="0063093A"/>
    <w:rsid w:val="006360EB"/>
    <w:rsid w:val="006464A7"/>
    <w:rsid w:val="00646871"/>
    <w:rsid w:val="00647C47"/>
    <w:rsid w:val="006655E8"/>
    <w:rsid w:val="00690251"/>
    <w:rsid w:val="006942B8"/>
    <w:rsid w:val="00694F50"/>
    <w:rsid w:val="006A16EF"/>
    <w:rsid w:val="006A3A6C"/>
    <w:rsid w:val="006A64BF"/>
    <w:rsid w:val="006B2B3C"/>
    <w:rsid w:val="006B4218"/>
    <w:rsid w:val="006C73F8"/>
    <w:rsid w:val="006D6FBB"/>
    <w:rsid w:val="006E0DD6"/>
    <w:rsid w:val="006F3864"/>
    <w:rsid w:val="0070746A"/>
    <w:rsid w:val="00710FAA"/>
    <w:rsid w:val="00712C90"/>
    <w:rsid w:val="007158D6"/>
    <w:rsid w:val="00731AE8"/>
    <w:rsid w:val="007322EF"/>
    <w:rsid w:val="00741099"/>
    <w:rsid w:val="0074231F"/>
    <w:rsid w:val="007451E5"/>
    <w:rsid w:val="00754D22"/>
    <w:rsid w:val="007609F8"/>
    <w:rsid w:val="00767B14"/>
    <w:rsid w:val="00796715"/>
    <w:rsid w:val="007A0B5E"/>
    <w:rsid w:val="007B2B12"/>
    <w:rsid w:val="007B5E6B"/>
    <w:rsid w:val="007C2580"/>
    <w:rsid w:val="007C2C04"/>
    <w:rsid w:val="007D0E00"/>
    <w:rsid w:val="007D599B"/>
    <w:rsid w:val="007D6DC4"/>
    <w:rsid w:val="008030C5"/>
    <w:rsid w:val="0080645C"/>
    <w:rsid w:val="00816FF3"/>
    <w:rsid w:val="008269B9"/>
    <w:rsid w:val="00845553"/>
    <w:rsid w:val="00865E4E"/>
    <w:rsid w:val="00880243"/>
    <w:rsid w:val="008975C2"/>
    <w:rsid w:val="008A27C6"/>
    <w:rsid w:val="008A6875"/>
    <w:rsid w:val="008B0BBB"/>
    <w:rsid w:val="008B3EC6"/>
    <w:rsid w:val="008C76BE"/>
    <w:rsid w:val="008D6321"/>
    <w:rsid w:val="008E33E3"/>
    <w:rsid w:val="008F280C"/>
    <w:rsid w:val="00904938"/>
    <w:rsid w:val="009113C2"/>
    <w:rsid w:val="0092429E"/>
    <w:rsid w:val="00937374"/>
    <w:rsid w:val="00947C41"/>
    <w:rsid w:val="00952C58"/>
    <w:rsid w:val="00957C35"/>
    <w:rsid w:val="009711A3"/>
    <w:rsid w:val="00981C48"/>
    <w:rsid w:val="00983BEB"/>
    <w:rsid w:val="00984F07"/>
    <w:rsid w:val="009950D3"/>
    <w:rsid w:val="009A0D16"/>
    <w:rsid w:val="009A1EFC"/>
    <w:rsid w:val="009A5BAB"/>
    <w:rsid w:val="009B3D03"/>
    <w:rsid w:val="009C442D"/>
    <w:rsid w:val="009F1652"/>
    <w:rsid w:val="009F29DA"/>
    <w:rsid w:val="009F7805"/>
    <w:rsid w:val="009F7DBE"/>
    <w:rsid w:val="00A01A9D"/>
    <w:rsid w:val="00A033A6"/>
    <w:rsid w:val="00A048A7"/>
    <w:rsid w:val="00A365F6"/>
    <w:rsid w:val="00A50AA8"/>
    <w:rsid w:val="00A67640"/>
    <w:rsid w:val="00A7275D"/>
    <w:rsid w:val="00A74023"/>
    <w:rsid w:val="00A91091"/>
    <w:rsid w:val="00A95817"/>
    <w:rsid w:val="00A96FEB"/>
    <w:rsid w:val="00AB47B5"/>
    <w:rsid w:val="00AB53DD"/>
    <w:rsid w:val="00AC2B3D"/>
    <w:rsid w:val="00AD6694"/>
    <w:rsid w:val="00B04D1C"/>
    <w:rsid w:val="00B075A7"/>
    <w:rsid w:val="00B11EF7"/>
    <w:rsid w:val="00B33B3A"/>
    <w:rsid w:val="00B510CA"/>
    <w:rsid w:val="00B53604"/>
    <w:rsid w:val="00B6092A"/>
    <w:rsid w:val="00B64FBB"/>
    <w:rsid w:val="00B65B03"/>
    <w:rsid w:val="00B835E3"/>
    <w:rsid w:val="00B906C6"/>
    <w:rsid w:val="00B909A1"/>
    <w:rsid w:val="00BA1486"/>
    <w:rsid w:val="00BB4CBC"/>
    <w:rsid w:val="00BC2432"/>
    <w:rsid w:val="00BE1BAB"/>
    <w:rsid w:val="00C01F55"/>
    <w:rsid w:val="00C26CF4"/>
    <w:rsid w:val="00C27334"/>
    <w:rsid w:val="00C4007F"/>
    <w:rsid w:val="00C41673"/>
    <w:rsid w:val="00C41A7E"/>
    <w:rsid w:val="00C71D98"/>
    <w:rsid w:val="00C80812"/>
    <w:rsid w:val="00C8465D"/>
    <w:rsid w:val="00CE2DAA"/>
    <w:rsid w:val="00CF1612"/>
    <w:rsid w:val="00D149D2"/>
    <w:rsid w:val="00D21C4C"/>
    <w:rsid w:val="00D227BD"/>
    <w:rsid w:val="00D32B98"/>
    <w:rsid w:val="00D424FC"/>
    <w:rsid w:val="00D50600"/>
    <w:rsid w:val="00D51250"/>
    <w:rsid w:val="00D63BB8"/>
    <w:rsid w:val="00D74B42"/>
    <w:rsid w:val="00D7651F"/>
    <w:rsid w:val="00DB63EA"/>
    <w:rsid w:val="00DB647D"/>
    <w:rsid w:val="00DB74E2"/>
    <w:rsid w:val="00DC686C"/>
    <w:rsid w:val="00DC7CF1"/>
    <w:rsid w:val="00DD2923"/>
    <w:rsid w:val="00DD4157"/>
    <w:rsid w:val="00DE62B5"/>
    <w:rsid w:val="00DE64B3"/>
    <w:rsid w:val="00DF079A"/>
    <w:rsid w:val="00DF0CCA"/>
    <w:rsid w:val="00DF537F"/>
    <w:rsid w:val="00E153FB"/>
    <w:rsid w:val="00E26061"/>
    <w:rsid w:val="00E34194"/>
    <w:rsid w:val="00E40379"/>
    <w:rsid w:val="00E46D77"/>
    <w:rsid w:val="00E5618B"/>
    <w:rsid w:val="00E56902"/>
    <w:rsid w:val="00E60A78"/>
    <w:rsid w:val="00E64BBE"/>
    <w:rsid w:val="00E76B48"/>
    <w:rsid w:val="00E81DDB"/>
    <w:rsid w:val="00E86150"/>
    <w:rsid w:val="00E91667"/>
    <w:rsid w:val="00E936CF"/>
    <w:rsid w:val="00EB03EF"/>
    <w:rsid w:val="00EB2CA2"/>
    <w:rsid w:val="00EB309E"/>
    <w:rsid w:val="00EC5F90"/>
    <w:rsid w:val="00ED15AF"/>
    <w:rsid w:val="00EF445A"/>
    <w:rsid w:val="00F004A0"/>
    <w:rsid w:val="00F01153"/>
    <w:rsid w:val="00F20D7B"/>
    <w:rsid w:val="00F32D23"/>
    <w:rsid w:val="00F47345"/>
    <w:rsid w:val="00F56ED9"/>
    <w:rsid w:val="00F65F74"/>
    <w:rsid w:val="00F73277"/>
    <w:rsid w:val="00F770EF"/>
    <w:rsid w:val="00F977DE"/>
    <w:rsid w:val="00FA6C7A"/>
    <w:rsid w:val="00FD1207"/>
    <w:rsid w:val="00FD15CA"/>
    <w:rsid w:val="00FD66D5"/>
    <w:rsid w:val="00FE0F0F"/>
    <w:rsid w:val="00FE4BDC"/>
    <w:rsid w:val="00FE6AE2"/>
    <w:rsid w:val="00FF6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3F0FA"/>
  <w15:chartTrackingRefBased/>
  <w15:docId w15:val="{94A2EC3E-EE3E-4E61-8A48-5BA706428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0645C"/>
    <w:pPr>
      <w:ind w:left="720"/>
      <w:contextualSpacing/>
    </w:pPr>
  </w:style>
  <w:style w:type="character" w:styleId="Hyperlink">
    <w:name w:val="Hyperlink"/>
    <w:basedOn w:val="DefaultParagraphFont"/>
    <w:uiPriority w:val="99"/>
    <w:unhideWhenUsed/>
    <w:rsid w:val="00E5618B"/>
    <w:rPr>
      <w:color w:val="0563C1" w:themeColor="hyperlink"/>
      <w:u w:val="single"/>
    </w:rPr>
  </w:style>
  <w:style w:type="character" w:styleId="UnresolvedMention">
    <w:name w:val="Unresolved Mention"/>
    <w:basedOn w:val="DefaultParagraphFont"/>
    <w:uiPriority w:val="99"/>
    <w:semiHidden/>
    <w:unhideWhenUsed/>
    <w:rsid w:val="00E5618B"/>
    <w:rPr>
      <w:color w:val="605E5C"/>
      <w:shd w:val="clear" w:color="auto" w:fill="E1DFDD"/>
    </w:rPr>
  </w:style>
  <w:style w:type="character" w:styleId="CommentReference">
    <w:name w:val="annotation reference"/>
    <w:basedOn w:val="DefaultParagraphFont"/>
    <w:uiPriority w:val="99"/>
    <w:semiHidden/>
    <w:unhideWhenUsed/>
    <w:rsid w:val="00EF445A"/>
    <w:rPr>
      <w:sz w:val="16"/>
      <w:szCs w:val="16"/>
    </w:rPr>
  </w:style>
  <w:style w:type="paragraph" w:styleId="CommentText">
    <w:name w:val="annotation text"/>
    <w:basedOn w:val="Normal"/>
    <w:link w:val="CommentTextChar"/>
    <w:uiPriority w:val="99"/>
    <w:unhideWhenUsed/>
    <w:rsid w:val="00EF445A"/>
    <w:pPr>
      <w:spacing w:line="240" w:lineRule="auto"/>
    </w:pPr>
    <w:rPr>
      <w:sz w:val="20"/>
      <w:szCs w:val="20"/>
    </w:rPr>
  </w:style>
  <w:style w:type="character" w:customStyle="1" w:styleId="CommentTextChar">
    <w:name w:val="Comment Text Char"/>
    <w:basedOn w:val="DefaultParagraphFont"/>
    <w:link w:val="CommentText"/>
    <w:uiPriority w:val="99"/>
    <w:rsid w:val="00EF445A"/>
    <w:rPr>
      <w:sz w:val="20"/>
      <w:szCs w:val="20"/>
    </w:rPr>
  </w:style>
  <w:style w:type="paragraph" w:styleId="CommentSubject">
    <w:name w:val="annotation subject"/>
    <w:basedOn w:val="CommentText"/>
    <w:next w:val="CommentText"/>
    <w:link w:val="CommentSubjectChar"/>
    <w:uiPriority w:val="99"/>
    <w:semiHidden/>
    <w:unhideWhenUsed/>
    <w:rsid w:val="00EF445A"/>
    <w:rPr>
      <w:b/>
      <w:bCs/>
    </w:rPr>
  </w:style>
  <w:style w:type="character" w:customStyle="1" w:styleId="CommentSubjectChar">
    <w:name w:val="Comment Subject Char"/>
    <w:basedOn w:val="CommentTextChar"/>
    <w:link w:val="CommentSubject"/>
    <w:uiPriority w:val="99"/>
    <w:semiHidden/>
    <w:rsid w:val="00EF445A"/>
    <w:rPr>
      <w:b/>
      <w:bCs/>
      <w:sz w:val="20"/>
      <w:szCs w:val="20"/>
    </w:rPr>
  </w:style>
  <w:style w:type="paragraph" w:styleId="Header">
    <w:name w:val="header"/>
    <w:basedOn w:val="Normal"/>
    <w:link w:val="HeaderChar"/>
    <w:uiPriority w:val="99"/>
    <w:unhideWhenUsed/>
    <w:rsid w:val="003265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65EA"/>
  </w:style>
  <w:style w:type="paragraph" w:styleId="Footer">
    <w:name w:val="footer"/>
    <w:basedOn w:val="Normal"/>
    <w:link w:val="FooterChar"/>
    <w:uiPriority w:val="99"/>
    <w:unhideWhenUsed/>
    <w:rsid w:val="003265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65EA"/>
  </w:style>
  <w:style w:type="paragraph" w:styleId="Revision">
    <w:name w:val="Revision"/>
    <w:hidden/>
    <w:uiPriority w:val="99"/>
    <w:semiHidden/>
    <w:rsid w:val="008F280C"/>
    <w:pPr>
      <w:spacing w:after="0" w:line="240" w:lineRule="auto"/>
    </w:pPr>
  </w:style>
  <w:style w:type="paragraph" w:styleId="NormalWeb">
    <w:name w:val="Normal (Web)"/>
    <w:basedOn w:val="Normal"/>
    <w:uiPriority w:val="99"/>
    <w:unhideWhenUsed/>
    <w:rsid w:val="006D6FBB"/>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NoSpacing">
    <w:name w:val="No Spacing"/>
    <w:uiPriority w:val="1"/>
    <w:qFormat/>
    <w:rsid w:val="00981C4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4029830">
      <w:bodyDiv w:val="1"/>
      <w:marLeft w:val="0"/>
      <w:marRight w:val="0"/>
      <w:marTop w:val="0"/>
      <w:marBottom w:val="0"/>
      <w:divBdr>
        <w:top w:val="none" w:sz="0" w:space="0" w:color="auto"/>
        <w:left w:val="none" w:sz="0" w:space="0" w:color="auto"/>
        <w:bottom w:val="none" w:sz="0" w:space="0" w:color="auto"/>
        <w:right w:val="none" w:sz="0" w:space="0" w:color="auto"/>
      </w:divBdr>
    </w:div>
    <w:div w:id="678119255">
      <w:bodyDiv w:val="1"/>
      <w:marLeft w:val="0"/>
      <w:marRight w:val="0"/>
      <w:marTop w:val="0"/>
      <w:marBottom w:val="0"/>
      <w:divBdr>
        <w:top w:val="none" w:sz="0" w:space="0" w:color="auto"/>
        <w:left w:val="none" w:sz="0" w:space="0" w:color="auto"/>
        <w:bottom w:val="none" w:sz="0" w:space="0" w:color="auto"/>
        <w:right w:val="none" w:sz="0" w:space="0" w:color="auto"/>
      </w:divBdr>
    </w:div>
    <w:div w:id="1843160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6" ma:contentTypeDescription="Create a new document." ma:contentTypeScope="" ma:versionID="1426a4e28926f8152ddabab67aab0bb6">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aee1515c279388f3ba8cf5c04e026697"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720DC73-182B-49A5-A032-783EBB1C2109}">
  <ds:schemaRefs>
    <ds:schemaRef ds:uri="http://schemas.microsoft.com/sharepoint/v3/contenttype/forms"/>
  </ds:schemaRefs>
</ds:datastoreItem>
</file>

<file path=customXml/itemProps2.xml><?xml version="1.0" encoding="utf-8"?>
<ds:datastoreItem xmlns:ds="http://schemas.openxmlformats.org/officeDocument/2006/customXml" ds:itemID="{AFFFDF0D-125B-46EF-9C1D-01B71226D2D0}">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3.xml><?xml version="1.0" encoding="utf-8"?>
<ds:datastoreItem xmlns:ds="http://schemas.openxmlformats.org/officeDocument/2006/customXml" ds:itemID="{F7E5113E-9EA8-4E3C-A27A-FE821576AFFD}">
  <ds:schemaRefs>
    <ds:schemaRef ds:uri="http://schemas.openxmlformats.org/officeDocument/2006/bibliography"/>
  </ds:schemaRefs>
</ds:datastoreItem>
</file>

<file path=customXml/itemProps4.xml><?xml version="1.0" encoding="utf-8"?>
<ds:datastoreItem xmlns:ds="http://schemas.openxmlformats.org/officeDocument/2006/customXml" ds:itemID="{B3F2A9A8-4C73-4CDA-9D9F-8DB19A304F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1522</Words>
  <Characters>8679</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O'Sullivan, David (HSS - Primary Care &amp; Mental Health - Primary Care)</dc:creator>
  <cp:keywords/>
  <dc:description/>
  <cp:lastModifiedBy>Francesca Howells (NWSSP - PCS)</cp:lastModifiedBy>
  <cp:revision>8</cp:revision>
  <dcterms:created xsi:type="dcterms:W3CDTF">2023-07-26T21:00:00Z</dcterms:created>
  <dcterms:modified xsi:type="dcterms:W3CDTF">2023-07-26T21:05:00Z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