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E68" w:rsidRDefault="00040E68" w:rsidP="001F3C33">
      <w:pPr>
        <w:tabs>
          <w:tab w:val="center" w:pos="4153"/>
          <w:tab w:val="right" w:pos="8306"/>
        </w:tabs>
        <w:spacing w:after="0" w:line="240" w:lineRule="auto"/>
        <w:jc w:val="center"/>
        <w:rPr>
          <w:rFonts w:ascii="Arial" w:eastAsia="Times New Roman" w:hAnsi="Arial" w:cs="Arial"/>
          <w:b/>
          <w:lang w:eastAsia="en-GB"/>
        </w:rPr>
      </w:pPr>
    </w:p>
    <w:p w:rsidR="001F3C33" w:rsidRDefault="001F3C33" w:rsidP="001F3C33">
      <w:pPr>
        <w:tabs>
          <w:tab w:val="center" w:pos="4153"/>
          <w:tab w:val="right" w:pos="8306"/>
        </w:tabs>
        <w:spacing w:after="0" w:line="240" w:lineRule="auto"/>
        <w:jc w:val="center"/>
        <w:rPr>
          <w:rFonts w:ascii="Arial" w:eastAsia="Times New Roman" w:hAnsi="Arial" w:cs="Arial"/>
          <w:b/>
          <w:lang w:eastAsia="en-GB"/>
        </w:rPr>
      </w:pPr>
      <w:r>
        <w:rPr>
          <w:rFonts w:ascii="Arial" w:eastAsia="Times New Roman" w:hAnsi="Arial" w:cs="Arial"/>
          <w:b/>
          <w:lang w:eastAsia="en-GB"/>
        </w:rPr>
        <w:t xml:space="preserve">Betsi Cadwaladr University Health Board </w:t>
      </w:r>
    </w:p>
    <w:p w:rsidR="001F3C33" w:rsidRPr="001F3C33" w:rsidRDefault="001F3C33" w:rsidP="00AC41CB">
      <w:pPr>
        <w:tabs>
          <w:tab w:val="center" w:pos="4153"/>
          <w:tab w:val="right" w:pos="8306"/>
        </w:tabs>
        <w:spacing w:after="0" w:line="240" w:lineRule="auto"/>
        <w:jc w:val="center"/>
        <w:rPr>
          <w:rFonts w:ascii="Arial" w:eastAsia="Times New Roman" w:hAnsi="Arial" w:cs="Arial"/>
          <w:b/>
          <w:lang w:eastAsia="en-GB"/>
        </w:rPr>
      </w:pPr>
      <w:r w:rsidRPr="001F3C33">
        <w:rPr>
          <w:rFonts w:ascii="Arial" w:eastAsia="Times New Roman" w:hAnsi="Arial" w:cs="Arial"/>
          <w:b/>
          <w:lang w:eastAsia="en-GB"/>
        </w:rPr>
        <w:t>OCCUPATIONAL HEALTH</w:t>
      </w:r>
      <w:r>
        <w:rPr>
          <w:rFonts w:ascii="Arial" w:eastAsia="Times New Roman" w:hAnsi="Arial" w:cs="Arial"/>
          <w:b/>
          <w:lang w:eastAsia="en-GB"/>
        </w:rPr>
        <w:t xml:space="preserve"> </w:t>
      </w:r>
      <w:r w:rsidRPr="001F3C33">
        <w:rPr>
          <w:rFonts w:ascii="Arial" w:eastAsia="Times New Roman" w:hAnsi="Arial" w:cs="Arial"/>
          <w:b/>
          <w:lang w:eastAsia="en-GB"/>
        </w:rPr>
        <w:t>SERVICE</w:t>
      </w:r>
    </w:p>
    <w:p w:rsidR="001F3C33" w:rsidRPr="001F3C33" w:rsidRDefault="001F3C33" w:rsidP="00AC41CB">
      <w:pPr>
        <w:spacing w:after="0" w:line="240" w:lineRule="auto"/>
        <w:jc w:val="center"/>
        <w:rPr>
          <w:rFonts w:ascii="Arial" w:eastAsia="Times New Roman" w:hAnsi="Arial" w:cs="Times New Roman"/>
          <w:b/>
          <w:lang w:eastAsia="en-GB"/>
        </w:rPr>
      </w:pPr>
    </w:p>
    <w:p w:rsidR="001F3C33" w:rsidRPr="001F3C33" w:rsidRDefault="001F3C33" w:rsidP="001F3C33">
      <w:pPr>
        <w:spacing w:after="0" w:line="240" w:lineRule="auto"/>
        <w:rPr>
          <w:rFonts w:ascii="Arial" w:eastAsia="Times New Roman" w:hAnsi="Arial" w:cs="Times New Roman"/>
          <w:b/>
          <w:lang w:eastAsia="en-GB"/>
        </w:rPr>
      </w:pPr>
    </w:p>
    <w:p w:rsidR="001F3C33" w:rsidRPr="001F3C33" w:rsidRDefault="001F3C33" w:rsidP="001F3C33">
      <w:pPr>
        <w:spacing w:after="0" w:line="240" w:lineRule="auto"/>
        <w:jc w:val="center"/>
        <w:rPr>
          <w:rFonts w:ascii="Arial" w:eastAsia="Times New Roman" w:hAnsi="Arial" w:cs="Times New Roman"/>
          <w:b/>
          <w:lang w:eastAsia="en-GB"/>
        </w:rPr>
      </w:pPr>
      <w:r w:rsidRPr="001F3C33">
        <w:rPr>
          <w:rFonts w:ascii="Arial" w:eastAsia="Times New Roman" w:hAnsi="Arial" w:cs="Times New Roman"/>
          <w:b/>
          <w:lang w:eastAsia="en-GB"/>
        </w:rPr>
        <w:t>HOW OCCUPATIONAL HEALTH CAN HELP</w:t>
      </w:r>
    </w:p>
    <w:p w:rsidR="001F3C33" w:rsidRPr="001F3C33" w:rsidRDefault="001F3C33" w:rsidP="001F3C33">
      <w:pPr>
        <w:spacing w:after="0" w:line="240" w:lineRule="auto"/>
        <w:jc w:val="both"/>
        <w:rPr>
          <w:rFonts w:ascii="Arial" w:eastAsia="Times New Roman" w:hAnsi="Arial" w:cs="Times New Roman"/>
          <w:lang w:eastAsia="en-GB"/>
        </w:rPr>
      </w:pPr>
    </w:p>
    <w:p w:rsidR="001F3C33" w:rsidRDefault="001F3C33" w:rsidP="001F3C33">
      <w:pPr>
        <w:spacing w:after="0" w:line="240" w:lineRule="auto"/>
        <w:jc w:val="both"/>
        <w:rPr>
          <w:rFonts w:ascii="Arial" w:eastAsia="Times New Roman" w:hAnsi="Arial" w:cs="Arial"/>
          <w:lang w:eastAsia="en-GB"/>
        </w:rPr>
      </w:pPr>
      <w:r>
        <w:rPr>
          <w:rFonts w:ascii="Arial" w:eastAsia="Times New Roman" w:hAnsi="Arial" w:cs="Times New Roman"/>
          <w:b/>
          <w:lang w:eastAsia="en-GB"/>
        </w:rPr>
        <w:t>BCUHB Occupational Health and Wellbeing</w:t>
      </w:r>
      <w:r w:rsidRPr="001F3C33">
        <w:rPr>
          <w:rFonts w:ascii="Arial" w:eastAsia="Times New Roman" w:hAnsi="Arial" w:cs="Times New Roman"/>
          <w:lang w:eastAsia="en-GB"/>
        </w:rPr>
        <w:t xml:space="preserve"> is able to provide a wide range of services to meet the needs of your business. </w:t>
      </w:r>
      <w:r w:rsidRPr="001F3C33">
        <w:rPr>
          <w:rFonts w:ascii="Arial" w:eastAsia="Times New Roman" w:hAnsi="Arial" w:cs="Arial"/>
          <w:lang w:eastAsia="en-GB"/>
        </w:rPr>
        <w:t>We are a SEQOHS accredited service.</w:t>
      </w:r>
      <w:r w:rsidRPr="001F3C33">
        <w:rPr>
          <w:rFonts w:ascii="Times New Roman" w:eastAsia="Times New Roman" w:hAnsi="Times New Roman" w:cs="Times New Roman"/>
          <w:lang w:eastAsia="en-GB"/>
        </w:rPr>
        <w:t xml:space="preserve"> </w:t>
      </w:r>
      <w:r w:rsidRPr="001F3C33">
        <w:rPr>
          <w:rFonts w:ascii="Arial" w:eastAsia="Times New Roman" w:hAnsi="Arial" w:cs="Arial"/>
          <w:lang w:eastAsia="en-GB"/>
        </w:rPr>
        <w:t xml:space="preserve">SEQOHS stands for Safe, Effective, </w:t>
      </w:r>
      <w:proofErr w:type="gramStart"/>
      <w:r w:rsidRPr="001F3C33">
        <w:rPr>
          <w:rFonts w:ascii="Arial" w:eastAsia="Times New Roman" w:hAnsi="Arial" w:cs="Arial"/>
          <w:lang w:eastAsia="en-GB"/>
        </w:rPr>
        <w:t>Quality</w:t>
      </w:r>
      <w:proofErr w:type="gramEnd"/>
      <w:r w:rsidRPr="001F3C33">
        <w:rPr>
          <w:rFonts w:ascii="Arial" w:eastAsia="Times New Roman" w:hAnsi="Arial" w:cs="Arial"/>
          <w:lang w:eastAsia="en-GB"/>
        </w:rPr>
        <w:t xml:space="preserve"> Occupational Health Service. This accreditation is the formal recognition that an occupational health service provider has demonstrated that it has the competence to deliver against the measures in the SEQOHS Standards.</w:t>
      </w:r>
    </w:p>
    <w:p w:rsidR="00087940" w:rsidRDefault="00087940" w:rsidP="001F3C33">
      <w:pPr>
        <w:spacing w:after="0" w:line="240" w:lineRule="auto"/>
        <w:jc w:val="both"/>
        <w:rPr>
          <w:rFonts w:ascii="Arial" w:eastAsia="Times New Roman" w:hAnsi="Arial" w:cs="Arial"/>
          <w:lang w:eastAsia="en-GB"/>
        </w:rPr>
      </w:pPr>
    </w:p>
    <w:p w:rsidR="00087940" w:rsidRPr="001F3C33" w:rsidRDefault="00087940" w:rsidP="001F3C33">
      <w:pPr>
        <w:spacing w:after="0" w:line="240" w:lineRule="auto"/>
        <w:jc w:val="both"/>
        <w:rPr>
          <w:rFonts w:ascii="Arial" w:eastAsia="Times New Roman" w:hAnsi="Arial" w:cs="Arial"/>
          <w:lang w:eastAsia="en-GB"/>
        </w:rPr>
      </w:pPr>
      <w:r w:rsidRPr="00B05497">
        <w:rPr>
          <w:rFonts w:ascii="Arial" w:eastAsia="Times New Roman" w:hAnsi="Arial" w:cs="Arial"/>
          <w:highlight w:val="yellow"/>
          <w:lang w:eastAsia="en-GB"/>
        </w:rPr>
        <w:t xml:space="preserve">This service is available to Optometrists, Dispensing Optometrists, and Contact Lens Opticians </w:t>
      </w:r>
      <w:r w:rsidR="00D2657D" w:rsidRPr="00B05497">
        <w:rPr>
          <w:rFonts w:ascii="Arial" w:eastAsia="Times New Roman" w:hAnsi="Arial" w:cs="Arial"/>
          <w:highlight w:val="yellow"/>
          <w:lang w:eastAsia="en-GB"/>
        </w:rPr>
        <w:t>that provide</w:t>
      </w:r>
      <w:r w:rsidRPr="00B05497">
        <w:rPr>
          <w:rFonts w:ascii="Arial" w:eastAsia="Times New Roman" w:hAnsi="Arial" w:cs="Arial"/>
          <w:highlight w:val="yellow"/>
          <w:lang w:eastAsia="en-GB"/>
        </w:rPr>
        <w:t xml:space="preserve"> GOS across Wales as well as Student and Trainee Opticians</w:t>
      </w:r>
      <w:r w:rsidR="00D2657D" w:rsidRPr="00B05497">
        <w:rPr>
          <w:rFonts w:ascii="Arial" w:eastAsia="Times New Roman" w:hAnsi="Arial" w:cs="Arial"/>
          <w:highlight w:val="yellow"/>
          <w:lang w:eastAsia="en-GB"/>
        </w:rPr>
        <w:t>.</w:t>
      </w:r>
      <w:r w:rsidR="00D2657D">
        <w:rPr>
          <w:rFonts w:ascii="Arial" w:eastAsia="Times New Roman" w:hAnsi="Arial" w:cs="Arial"/>
          <w:lang w:eastAsia="en-GB"/>
        </w:rPr>
        <w:t xml:space="preserve"> </w:t>
      </w:r>
    </w:p>
    <w:p w:rsidR="001F3C33" w:rsidRPr="001F3C33" w:rsidRDefault="001F3C33" w:rsidP="001F3C33">
      <w:pPr>
        <w:spacing w:after="0" w:line="240" w:lineRule="auto"/>
        <w:jc w:val="both"/>
        <w:rPr>
          <w:rFonts w:ascii="Arial" w:eastAsia="Times New Roman" w:hAnsi="Arial" w:cs="Arial"/>
          <w:lang w:eastAsia="en-GB"/>
        </w:rPr>
      </w:pPr>
    </w:p>
    <w:p w:rsidR="001F3C33" w:rsidRPr="001F3C33" w:rsidRDefault="00AC41CB" w:rsidP="001F3C33">
      <w:pPr>
        <w:spacing w:after="0" w:line="240" w:lineRule="auto"/>
        <w:jc w:val="both"/>
        <w:rPr>
          <w:rFonts w:ascii="Arial" w:eastAsia="Times New Roman" w:hAnsi="Arial" w:cs="Arial"/>
          <w:lang w:eastAsia="en-GB"/>
        </w:rPr>
      </w:pPr>
      <w:r>
        <w:rPr>
          <w:rFonts w:ascii="Arial" w:eastAsia="Times New Roman" w:hAnsi="Arial" w:cs="Arial"/>
          <w:lang w:eastAsia="en-GB"/>
        </w:rPr>
        <w:t>We are pleased to be able to offer to:</w:t>
      </w:r>
    </w:p>
    <w:p w:rsidR="001F3C33" w:rsidRPr="001F3C33" w:rsidRDefault="001F3C33" w:rsidP="001F3C33">
      <w:pPr>
        <w:spacing w:after="0" w:line="240" w:lineRule="auto"/>
        <w:jc w:val="both"/>
        <w:rPr>
          <w:rFonts w:ascii="Arial" w:eastAsia="Times New Roman" w:hAnsi="Arial" w:cs="Arial"/>
          <w:lang w:eastAsia="en-GB"/>
        </w:rPr>
      </w:pPr>
    </w:p>
    <w:p w:rsidR="001F3C33" w:rsidRPr="001F3C33" w:rsidRDefault="001F3C33" w:rsidP="001F3C33">
      <w:pPr>
        <w:numPr>
          <w:ilvl w:val="0"/>
          <w:numId w:val="1"/>
        </w:numPr>
        <w:spacing w:after="0" w:line="240" w:lineRule="auto"/>
        <w:jc w:val="both"/>
        <w:rPr>
          <w:rFonts w:ascii="Arial" w:eastAsia="Times New Roman" w:hAnsi="Arial" w:cs="Arial"/>
          <w:lang w:eastAsia="en-GB"/>
        </w:rPr>
      </w:pPr>
      <w:r w:rsidRPr="001F3C33">
        <w:rPr>
          <w:rFonts w:ascii="Arial" w:eastAsia="Times New Roman" w:hAnsi="Arial" w:cs="Arial"/>
          <w:lang w:eastAsia="en-GB"/>
        </w:rPr>
        <w:t xml:space="preserve">Provide pre-employment health screening to assess </w:t>
      </w:r>
      <w:bookmarkStart w:id="0" w:name="_GoBack"/>
      <w:bookmarkEnd w:id="0"/>
      <w:r w:rsidRPr="001F3C33">
        <w:rPr>
          <w:rFonts w:ascii="Arial" w:eastAsia="Times New Roman" w:hAnsi="Arial" w:cs="Arial"/>
          <w:lang w:eastAsia="en-GB"/>
        </w:rPr>
        <w:t>an employee’s medical capability to carry out the duties of the role, making considerations and adjustments under the Equality Act</w:t>
      </w:r>
    </w:p>
    <w:p w:rsidR="001F3C33" w:rsidRPr="001F3C33" w:rsidRDefault="001F3C33" w:rsidP="001F3C33">
      <w:pPr>
        <w:numPr>
          <w:ilvl w:val="0"/>
          <w:numId w:val="1"/>
        </w:numPr>
        <w:spacing w:after="0" w:line="240" w:lineRule="auto"/>
        <w:jc w:val="both"/>
        <w:rPr>
          <w:rFonts w:ascii="Arial" w:eastAsia="Times New Roman" w:hAnsi="Arial" w:cs="Arial"/>
          <w:lang w:eastAsia="en-GB"/>
        </w:rPr>
      </w:pPr>
      <w:r w:rsidRPr="001F3C33">
        <w:rPr>
          <w:rFonts w:ascii="Arial" w:eastAsia="Times New Roman" w:hAnsi="Arial" w:cs="Arial"/>
          <w:lang w:eastAsia="en-GB"/>
        </w:rPr>
        <w:t>Provide advice to help your organisation manage sickness absence</w:t>
      </w:r>
    </w:p>
    <w:p w:rsidR="001F3C33" w:rsidRDefault="001F3C33" w:rsidP="001F3C33">
      <w:pPr>
        <w:numPr>
          <w:ilvl w:val="0"/>
          <w:numId w:val="1"/>
        </w:numPr>
        <w:spacing w:before="100" w:beforeAutospacing="1" w:after="100" w:afterAutospacing="1" w:line="240" w:lineRule="auto"/>
        <w:jc w:val="both"/>
        <w:rPr>
          <w:rFonts w:ascii="Arial" w:eastAsia="Times New Roman" w:hAnsi="Arial" w:cs="Arial"/>
          <w:lang w:eastAsia="en-GB"/>
        </w:rPr>
      </w:pPr>
      <w:r w:rsidRPr="001F3C33">
        <w:rPr>
          <w:rFonts w:ascii="Arial" w:eastAsia="Times New Roman" w:hAnsi="Arial" w:cs="Arial"/>
          <w:lang w:eastAsia="en-GB"/>
        </w:rPr>
        <w:t>Provide advice to prevent and remove health risks within the workplace - ensuring your business meets its statutory responsibilities regarding the employee’s health and wellbeing at work.</w:t>
      </w:r>
    </w:p>
    <w:p w:rsidR="00465BB5" w:rsidRDefault="00465BB5" w:rsidP="00CC2835">
      <w:pPr>
        <w:pStyle w:val="ListParagraph"/>
        <w:numPr>
          <w:ilvl w:val="0"/>
          <w:numId w:val="1"/>
        </w:numPr>
        <w:spacing w:before="100" w:beforeAutospacing="1" w:after="100" w:afterAutospacing="1" w:line="240" w:lineRule="auto"/>
        <w:jc w:val="both"/>
        <w:rPr>
          <w:rFonts w:ascii="Arial" w:eastAsia="Times New Roman" w:hAnsi="Arial" w:cs="Arial"/>
          <w:lang w:eastAsia="en-GB"/>
        </w:rPr>
      </w:pPr>
      <w:r w:rsidRPr="00465BB5">
        <w:rPr>
          <w:rFonts w:ascii="Arial" w:eastAsia="Times New Roman" w:hAnsi="Arial" w:cs="Arial"/>
          <w:lang w:eastAsia="en-GB"/>
        </w:rPr>
        <w:t xml:space="preserve">To provide support and advice regarding potential issues </w:t>
      </w:r>
      <w:r w:rsidR="001F3C33" w:rsidRPr="00465BB5">
        <w:rPr>
          <w:rFonts w:ascii="Arial" w:eastAsia="Times New Roman" w:hAnsi="Arial" w:cs="Arial"/>
          <w:lang w:eastAsia="en-GB"/>
        </w:rPr>
        <w:t xml:space="preserve">resulting from body fluid contamination incidents, </w:t>
      </w:r>
      <w:r w:rsidRPr="00465BB5">
        <w:rPr>
          <w:rFonts w:ascii="Arial" w:eastAsia="Times New Roman" w:hAnsi="Arial" w:cs="Arial"/>
          <w:lang w:eastAsia="en-GB"/>
        </w:rPr>
        <w:t xml:space="preserve">a </w:t>
      </w:r>
      <w:proofErr w:type="spellStart"/>
      <w:r w:rsidR="001F3C33" w:rsidRPr="00465BB5">
        <w:rPr>
          <w:rFonts w:ascii="Arial" w:eastAsia="Times New Roman" w:hAnsi="Arial" w:cs="Arial"/>
          <w:lang w:eastAsia="en-GB"/>
        </w:rPr>
        <w:t>needlestick</w:t>
      </w:r>
      <w:proofErr w:type="spellEnd"/>
      <w:r w:rsidR="001F3C33" w:rsidRPr="00465BB5">
        <w:rPr>
          <w:rFonts w:ascii="Arial" w:eastAsia="Times New Roman" w:hAnsi="Arial" w:cs="Arial"/>
          <w:lang w:eastAsia="en-GB"/>
        </w:rPr>
        <w:t>/sharps injury service, including access to any relevant blood borne virus screening and including any related blood tests and any onward monitoring related to risk of infection.</w:t>
      </w:r>
    </w:p>
    <w:p w:rsidR="001F3C33" w:rsidRPr="001F3C33" w:rsidRDefault="00465BB5" w:rsidP="00CC2835">
      <w:pPr>
        <w:pStyle w:val="ListParagraph"/>
        <w:numPr>
          <w:ilvl w:val="0"/>
          <w:numId w:val="1"/>
        </w:numPr>
        <w:spacing w:before="100" w:beforeAutospacing="1" w:after="100" w:afterAutospacing="1" w:line="240" w:lineRule="auto"/>
        <w:jc w:val="both"/>
        <w:rPr>
          <w:rFonts w:ascii="Arial" w:eastAsia="Times New Roman" w:hAnsi="Arial" w:cs="Arial"/>
          <w:lang w:eastAsia="en-GB"/>
        </w:rPr>
      </w:pPr>
      <w:r w:rsidRPr="00465BB5">
        <w:rPr>
          <w:rFonts w:ascii="Arial" w:eastAsia="Times New Roman" w:hAnsi="Arial" w:cs="Arial"/>
          <w:lang w:eastAsia="en-GB"/>
        </w:rPr>
        <w:t xml:space="preserve">Provide prophylactic immunisations and vaccinations to protect your employees’ health and your customers’ health against </w:t>
      </w:r>
      <w:r w:rsidR="001F3C33" w:rsidRPr="00465BB5">
        <w:rPr>
          <w:rFonts w:ascii="Arial" w:eastAsia="Times New Roman" w:hAnsi="Arial" w:cs="Arial"/>
          <w:lang w:eastAsia="en-GB"/>
        </w:rPr>
        <w:t>communicable diseases; including</w:t>
      </w:r>
      <w:r w:rsidR="00AC41CB">
        <w:rPr>
          <w:rFonts w:ascii="Arial" w:eastAsia="Times New Roman" w:hAnsi="Arial" w:cs="Arial"/>
          <w:lang w:eastAsia="en-GB"/>
        </w:rPr>
        <w:t xml:space="preserve"> a</w:t>
      </w:r>
      <w:r>
        <w:rPr>
          <w:rFonts w:ascii="Arial" w:eastAsia="Times New Roman" w:hAnsi="Arial" w:cs="Arial"/>
          <w:lang w:eastAsia="en-GB"/>
        </w:rPr>
        <w:t>nnual Flu Vaccination,</w:t>
      </w:r>
      <w:r w:rsidR="001F3C33" w:rsidRPr="00465BB5">
        <w:rPr>
          <w:rFonts w:ascii="Arial" w:eastAsia="Times New Roman" w:hAnsi="Arial" w:cs="Arial"/>
          <w:lang w:eastAsia="en-GB"/>
        </w:rPr>
        <w:t xml:space="preserve"> Hepatitis B, Varicella, Pertussis (Whooping Cough), Tuberculosis (BCG)</w:t>
      </w:r>
    </w:p>
    <w:p w:rsidR="001F3C33" w:rsidRPr="001F3C33" w:rsidRDefault="001F3C33" w:rsidP="001F3C33">
      <w:pPr>
        <w:numPr>
          <w:ilvl w:val="0"/>
          <w:numId w:val="1"/>
        </w:numPr>
        <w:spacing w:before="100" w:beforeAutospacing="1" w:after="100" w:afterAutospacing="1" w:line="240" w:lineRule="auto"/>
        <w:jc w:val="both"/>
        <w:rPr>
          <w:rFonts w:ascii="Arial" w:eastAsia="Times New Roman" w:hAnsi="Arial" w:cs="Arial"/>
          <w:lang w:eastAsia="en-GB"/>
        </w:rPr>
      </w:pPr>
      <w:r w:rsidRPr="001F3C33">
        <w:rPr>
          <w:rFonts w:ascii="Arial" w:eastAsia="Times New Roman" w:hAnsi="Arial" w:cs="Arial"/>
          <w:lang w:eastAsia="en-GB"/>
        </w:rPr>
        <w:t>Develop solutions with you to keep employees with health issues at work providing independent advice on short term, intermittent and long term sickness.</w:t>
      </w:r>
    </w:p>
    <w:p w:rsidR="001F3C33" w:rsidRPr="001F3C33" w:rsidRDefault="001F3C33" w:rsidP="001F3C33">
      <w:pPr>
        <w:numPr>
          <w:ilvl w:val="0"/>
          <w:numId w:val="1"/>
        </w:numPr>
        <w:spacing w:before="100" w:beforeAutospacing="1" w:after="100" w:afterAutospacing="1" w:line="240" w:lineRule="auto"/>
        <w:jc w:val="both"/>
        <w:rPr>
          <w:rFonts w:ascii="Arial" w:eastAsia="Times New Roman" w:hAnsi="Arial" w:cs="Arial"/>
          <w:lang w:eastAsia="en-GB"/>
        </w:rPr>
      </w:pPr>
      <w:r w:rsidRPr="001F3C33">
        <w:rPr>
          <w:rFonts w:ascii="Arial" w:eastAsia="Times New Roman" w:hAnsi="Arial" w:cs="Arial"/>
          <w:lang w:eastAsia="en-GB"/>
        </w:rPr>
        <w:t>Co-ordinate complex cases, which may involve commissioning further GP/specialist medical reports where appropriate.</w:t>
      </w:r>
    </w:p>
    <w:p w:rsidR="001F3C33" w:rsidRPr="001F3C33" w:rsidRDefault="001F3C33" w:rsidP="001F3C33">
      <w:pPr>
        <w:numPr>
          <w:ilvl w:val="0"/>
          <w:numId w:val="1"/>
        </w:numPr>
        <w:spacing w:before="100" w:beforeAutospacing="1" w:after="100" w:afterAutospacing="1" w:line="240" w:lineRule="auto"/>
        <w:jc w:val="both"/>
        <w:rPr>
          <w:rFonts w:ascii="Arial" w:eastAsia="Times New Roman" w:hAnsi="Arial" w:cs="Arial"/>
          <w:lang w:eastAsia="en-GB"/>
        </w:rPr>
      </w:pPr>
      <w:r w:rsidRPr="001F3C33">
        <w:rPr>
          <w:rFonts w:ascii="Arial" w:eastAsia="Times New Roman" w:hAnsi="Arial" w:cs="Arial"/>
          <w:lang w:eastAsia="en-GB"/>
        </w:rPr>
        <w:t>Provide independent medical assessments linked to ill health retirement requests</w:t>
      </w:r>
    </w:p>
    <w:p w:rsidR="001F3C33" w:rsidRPr="001F3C33" w:rsidRDefault="001F3C33" w:rsidP="001F3C33">
      <w:pPr>
        <w:numPr>
          <w:ilvl w:val="0"/>
          <w:numId w:val="1"/>
        </w:numPr>
        <w:spacing w:before="100" w:beforeAutospacing="1" w:after="100" w:afterAutospacing="1" w:line="240" w:lineRule="auto"/>
        <w:jc w:val="both"/>
        <w:rPr>
          <w:rFonts w:ascii="Arial" w:eastAsia="Times New Roman" w:hAnsi="Arial" w:cs="Arial"/>
          <w:lang w:eastAsia="en-GB"/>
        </w:rPr>
      </w:pPr>
      <w:r w:rsidRPr="001F3C33">
        <w:rPr>
          <w:rFonts w:ascii="Arial" w:eastAsia="Times New Roman" w:hAnsi="Arial" w:cs="Arial"/>
          <w:lang w:eastAsia="en-GB"/>
        </w:rPr>
        <w:t>Provide advice when an employee assessed by the service has been diagnosed as suffering from a workplace disease or injury that is reportable under Reporting of Injuries, Diseases and Dangerous Occurrences Regulations 2013 (RIDDOR). The employer is responsible for reporting under RIDDOR.</w:t>
      </w:r>
    </w:p>
    <w:p w:rsidR="00AC41CB" w:rsidRPr="00AC41CB" w:rsidRDefault="001F3C33" w:rsidP="00386B84">
      <w:pPr>
        <w:numPr>
          <w:ilvl w:val="0"/>
          <w:numId w:val="1"/>
        </w:numPr>
        <w:spacing w:before="100" w:beforeAutospacing="1" w:after="100" w:afterAutospacing="1" w:line="240" w:lineRule="auto"/>
        <w:jc w:val="both"/>
        <w:rPr>
          <w:rFonts w:ascii="Arial" w:eastAsia="Times New Roman" w:hAnsi="Arial" w:cs="Times New Roman"/>
          <w:lang w:eastAsia="en-GB"/>
        </w:rPr>
      </w:pPr>
      <w:r w:rsidRPr="001F3C33">
        <w:rPr>
          <w:rFonts w:ascii="Arial" w:eastAsia="Times New Roman" w:hAnsi="Arial" w:cs="Arial"/>
          <w:lang w:eastAsia="en-GB"/>
        </w:rPr>
        <w:t>Provide a needs assessment at your request</w:t>
      </w:r>
      <w:r w:rsidR="00AC41CB">
        <w:rPr>
          <w:rFonts w:ascii="Arial" w:eastAsia="Times New Roman" w:hAnsi="Arial" w:cs="Arial"/>
          <w:lang w:eastAsia="en-GB"/>
        </w:rPr>
        <w:t>.</w:t>
      </w:r>
    </w:p>
    <w:p w:rsidR="001F3C33" w:rsidRPr="001F3C33" w:rsidRDefault="001F3C33" w:rsidP="00386B84">
      <w:pPr>
        <w:numPr>
          <w:ilvl w:val="0"/>
          <w:numId w:val="1"/>
        </w:numPr>
        <w:spacing w:before="100" w:beforeAutospacing="1" w:after="100" w:afterAutospacing="1" w:line="240" w:lineRule="auto"/>
        <w:jc w:val="both"/>
        <w:rPr>
          <w:rFonts w:ascii="Arial" w:eastAsia="Times New Roman" w:hAnsi="Arial" w:cs="Times New Roman"/>
          <w:lang w:eastAsia="en-GB"/>
        </w:rPr>
      </w:pPr>
      <w:r w:rsidRPr="001F3C33">
        <w:rPr>
          <w:rFonts w:ascii="Arial" w:eastAsia="Times New Roman" w:hAnsi="Arial" w:cs="Times New Roman"/>
          <w:lang w:eastAsia="en-GB"/>
        </w:rPr>
        <w:t xml:space="preserve">We </w:t>
      </w:r>
      <w:r w:rsidRPr="001F3C33">
        <w:rPr>
          <w:rFonts w:ascii="Arial" w:eastAsia="Times New Roman" w:hAnsi="Arial" w:cs="Arial"/>
          <w:lang w:eastAsia="en-GB"/>
        </w:rPr>
        <w:t>maintain confidentiality of any clinical information provided, except where the employee gives consent for its release.</w:t>
      </w:r>
    </w:p>
    <w:p w:rsidR="001F3C33" w:rsidRPr="001F3C33" w:rsidRDefault="001F3C33" w:rsidP="001F3C33">
      <w:pPr>
        <w:spacing w:after="0" w:line="240" w:lineRule="auto"/>
        <w:jc w:val="both"/>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087940" w:rsidRDefault="00087940" w:rsidP="001F3C33">
      <w:pPr>
        <w:spacing w:after="0" w:line="240" w:lineRule="auto"/>
        <w:jc w:val="center"/>
        <w:rPr>
          <w:rFonts w:ascii="Arial" w:eastAsia="Times New Roman" w:hAnsi="Arial" w:cs="Times New Roman"/>
          <w:lang w:eastAsia="en-GB"/>
        </w:rPr>
      </w:pPr>
    </w:p>
    <w:p w:rsidR="001F3C33" w:rsidRDefault="00087940" w:rsidP="001F3C33">
      <w:pPr>
        <w:spacing w:after="0" w:line="240" w:lineRule="auto"/>
        <w:jc w:val="center"/>
        <w:rPr>
          <w:rFonts w:ascii="Arial" w:eastAsia="Times New Roman" w:hAnsi="Arial" w:cs="Times New Roman"/>
          <w:lang w:eastAsia="en-GB"/>
        </w:rPr>
      </w:pPr>
      <w:r>
        <w:rPr>
          <w:rFonts w:ascii="Arial" w:eastAsia="Times New Roman" w:hAnsi="Arial" w:cs="Times New Roman"/>
          <w:lang w:eastAsia="en-GB"/>
        </w:rPr>
        <w:lastRenderedPageBreak/>
        <w:br/>
      </w:r>
      <w:r w:rsidR="00564668">
        <w:rPr>
          <w:rFonts w:ascii="Arial" w:eastAsia="Times New Roman" w:hAnsi="Arial" w:cs="Times New Roman"/>
          <w:lang w:eastAsia="en-GB"/>
        </w:rPr>
        <w:t>Our Departments are located at the three primary hospital sites:</w:t>
      </w:r>
    </w:p>
    <w:p w:rsidR="00087940" w:rsidRDefault="00087940" w:rsidP="00087940">
      <w:pPr>
        <w:jc w:val="both"/>
      </w:pPr>
    </w:p>
    <w:tbl>
      <w:tblPr>
        <w:tblStyle w:val="TableGrid"/>
        <w:tblW w:w="9634" w:type="dxa"/>
        <w:tblLook w:val="04A0" w:firstRow="1" w:lastRow="0" w:firstColumn="1" w:lastColumn="0" w:noHBand="0" w:noVBand="1"/>
      </w:tblPr>
      <w:tblGrid>
        <w:gridCol w:w="3256"/>
        <w:gridCol w:w="3260"/>
        <w:gridCol w:w="3118"/>
      </w:tblGrid>
      <w:tr w:rsidR="002879A9" w:rsidTr="002879A9">
        <w:tc>
          <w:tcPr>
            <w:tcW w:w="3256" w:type="dxa"/>
          </w:tcPr>
          <w:p w:rsidR="002879A9" w:rsidRPr="00D2657D" w:rsidRDefault="002879A9" w:rsidP="00D2657D">
            <w:pPr>
              <w:jc w:val="center"/>
              <w:rPr>
                <w:b/>
                <w:sz w:val="28"/>
              </w:rPr>
            </w:pPr>
            <w:r w:rsidRPr="00D2657D">
              <w:rPr>
                <w:b/>
                <w:sz w:val="28"/>
              </w:rPr>
              <w:t>West</w:t>
            </w:r>
          </w:p>
        </w:tc>
        <w:tc>
          <w:tcPr>
            <w:tcW w:w="3260" w:type="dxa"/>
          </w:tcPr>
          <w:p w:rsidR="002879A9" w:rsidRPr="00D2657D" w:rsidRDefault="002879A9" w:rsidP="00D2657D">
            <w:pPr>
              <w:jc w:val="center"/>
              <w:rPr>
                <w:b/>
                <w:sz w:val="28"/>
              </w:rPr>
            </w:pPr>
            <w:r w:rsidRPr="00D2657D">
              <w:rPr>
                <w:b/>
                <w:sz w:val="28"/>
              </w:rPr>
              <w:t>Centre</w:t>
            </w:r>
          </w:p>
        </w:tc>
        <w:tc>
          <w:tcPr>
            <w:tcW w:w="3118" w:type="dxa"/>
          </w:tcPr>
          <w:p w:rsidR="002879A9" w:rsidRPr="00D2657D" w:rsidRDefault="002879A9" w:rsidP="00D2657D">
            <w:pPr>
              <w:jc w:val="center"/>
              <w:rPr>
                <w:b/>
                <w:sz w:val="28"/>
              </w:rPr>
            </w:pPr>
            <w:r w:rsidRPr="00D2657D">
              <w:rPr>
                <w:b/>
                <w:sz w:val="28"/>
              </w:rPr>
              <w:t>East</w:t>
            </w:r>
          </w:p>
        </w:tc>
      </w:tr>
      <w:tr w:rsidR="002879A9" w:rsidTr="002879A9">
        <w:tc>
          <w:tcPr>
            <w:tcW w:w="3256" w:type="dxa"/>
          </w:tcPr>
          <w:p w:rsidR="002879A9" w:rsidRPr="002879A9" w:rsidRDefault="002879A9" w:rsidP="002879A9">
            <w:pPr>
              <w:rPr>
                <w:b/>
              </w:rPr>
            </w:pPr>
            <w:r w:rsidRPr="002879A9">
              <w:rPr>
                <w:b/>
              </w:rPr>
              <w:t>Opening Hours:</w:t>
            </w:r>
          </w:p>
          <w:p w:rsidR="002879A9" w:rsidRDefault="002879A9" w:rsidP="002879A9">
            <w:r>
              <w:t xml:space="preserve">8:30am – 5.00pm </w:t>
            </w:r>
          </w:p>
          <w:p w:rsidR="002879A9" w:rsidRDefault="002879A9" w:rsidP="002879A9">
            <w:r>
              <w:t>Monday to Friday</w:t>
            </w:r>
          </w:p>
          <w:p w:rsidR="002879A9" w:rsidRDefault="002879A9" w:rsidP="002879A9"/>
        </w:tc>
        <w:tc>
          <w:tcPr>
            <w:tcW w:w="3260" w:type="dxa"/>
          </w:tcPr>
          <w:p w:rsidR="002879A9" w:rsidRPr="002879A9" w:rsidRDefault="002879A9" w:rsidP="002879A9">
            <w:pPr>
              <w:rPr>
                <w:b/>
              </w:rPr>
            </w:pPr>
            <w:r w:rsidRPr="002879A9">
              <w:rPr>
                <w:b/>
              </w:rPr>
              <w:t>Opening Hours</w:t>
            </w:r>
          </w:p>
          <w:p w:rsidR="002879A9" w:rsidRDefault="002879A9" w:rsidP="002879A9">
            <w:r>
              <w:t xml:space="preserve">8:30am - 5.00pm </w:t>
            </w:r>
          </w:p>
          <w:p w:rsidR="002879A9" w:rsidRDefault="002879A9" w:rsidP="002879A9">
            <w:r>
              <w:t>Monday to Friday</w:t>
            </w:r>
          </w:p>
        </w:tc>
        <w:tc>
          <w:tcPr>
            <w:tcW w:w="3118" w:type="dxa"/>
          </w:tcPr>
          <w:p w:rsidR="002879A9" w:rsidRPr="002879A9" w:rsidRDefault="002879A9" w:rsidP="002879A9">
            <w:pPr>
              <w:rPr>
                <w:b/>
              </w:rPr>
            </w:pPr>
            <w:r w:rsidRPr="002879A9">
              <w:rPr>
                <w:b/>
              </w:rPr>
              <w:t>Opening Hours</w:t>
            </w:r>
          </w:p>
          <w:p w:rsidR="002879A9" w:rsidRDefault="002879A9" w:rsidP="002879A9">
            <w:r>
              <w:t xml:space="preserve">8:30am – 5.00pm </w:t>
            </w:r>
          </w:p>
          <w:p w:rsidR="002879A9" w:rsidRDefault="002879A9" w:rsidP="002879A9">
            <w:r>
              <w:t xml:space="preserve">Monday to Friday </w:t>
            </w:r>
          </w:p>
        </w:tc>
      </w:tr>
      <w:tr w:rsidR="002879A9" w:rsidTr="002879A9">
        <w:tc>
          <w:tcPr>
            <w:tcW w:w="3256" w:type="dxa"/>
          </w:tcPr>
          <w:p w:rsidR="002879A9" w:rsidRDefault="002879A9" w:rsidP="00D2657D">
            <w:pPr>
              <w:jc w:val="both"/>
            </w:pPr>
            <w:r>
              <w:t xml:space="preserve">Mountain View </w:t>
            </w:r>
          </w:p>
          <w:p w:rsidR="002879A9" w:rsidRDefault="002879A9" w:rsidP="00D2657D">
            <w:pPr>
              <w:jc w:val="both"/>
            </w:pPr>
            <w:proofErr w:type="spellStart"/>
            <w:r>
              <w:t>Penrhos</w:t>
            </w:r>
            <w:proofErr w:type="spellEnd"/>
            <w:r>
              <w:t xml:space="preserve"> Road</w:t>
            </w:r>
          </w:p>
          <w:p w:rsidR="002879A9" w:rsidRDefault="002879A9" w:rsidP="00D2657D">
            <w:pPr>
              <w:jc w:val="both"/>
            </w:pPr>
            <w:r>
              <w:t>Bangor</w:t>
            </w:r>
          </w:p>
          <w:p w:rsidR="002879A9" w:rsidRDefault="002879A9" w:rsidP="00D2657D">
            <w:pPr>
              <w:jc w:val="both"/>
            </w:pPr>
            <w:r>
              <w:t>Gwynedd</w:t>
            </w:r>
          </w:p>
          <w:p w:rsidR="002879A9" w:rsidRDefault="002879A9" w:rsidP="00D2657D">
            <w:pPr>
              <w:jc w:val="both"/>
            </w:pPr>
            <w:r>
              <w:t>LL57 2NA</w:t>
            </w:r>
          </w:p>
          <w:p w:rsidR="002879A9" w:rsidRDefault="002879A9" w:rsidP="00D2657D">
            <w:pPr>
              <w:jc w:val="both"/>
            </w:pPr>
          </w:p>
        </w:tc>
        <w:tc>
          <w:tcPr>
            <w:tcW w:w="3260" w:type="dxa"/>
          </w:tcPr>
          <w:p w:rsidR="002879A9" w:rsidRDefault="002879A9" w:rsidP="00D2657D">
            <w:pPr>
              <w:jc w:val="both"/>
            </w:pPr>
            <w:r>
              <w:t xml:space="preserve">Glan Clwyd Hospital </w:t>
            </w:r>
          </w:p>
          <w:p w:rsidR="002879A9" w:rsidRDefault="002879A9" w:rsidP="00D2657D">
            <w:pPr>
              <w:jc w:val="both"/>
            </w:pPr>
            <w:proofErr w:type="spellStart"/>
            <w:r>
              <w:t>Bodelwyddan</w:t>
            </w:r>
            <w:proofErr w:type="spellEnd"/>
          </w:p>
          <w:p w:rsidR="002879A9" w:rsidRDefault="002879A9" w:rsidP="00D2657D">
            <w:pPr>
              <w:jc w:val="both"/>
            </w:pPr>
            <w:r>
              <w:t>Denbighshire</w:t>
            </w:r>
          </w:p>
          <w:p w:rsidR="002879A9" w:rsidRDefault="002879A9" w:rsidP="00D2657D">
            <w:pPr>
              <w:jc w:val="both"/>
            </w:pPr>
            <w:r>
              <w:t>LL18 5UJ</w:t>
            </w:r>
          </w:p>
        </w:tc>
        <w:tc>
          <w:tcPr>
            <w:tcW w:w="3118" w:type="dxa"/>
          </w:tcPr>
          <w:p w:rsidR="002879A9" w:rsidRDefault="002879A9" w:rsidP="00D2657D">
            <w:pPr>
              <w:jc w:val="both"/>
            </w:pPr>
            <w:r>
              <w:t xml:space="preserve">Wrexham </w:t>
            </w:r>
            <w:proofErr w:type="spellStart"/>
            <w:r>
              <w:t>Maelor</w:t>
            </w:r>
            <w:proofErr w:type="spellEnd"/>
            <w:r>
              <w:t xml:space="preserve"> Hospital </w:t>
            </w:r>
          </w:p>
          <w:p w:rsidR="002879A9" w:rsidRDefault="002879A9" w:rsidP="00D2657D">
            <w:pPr>
              <w:jc w:val="both"/>
            </w:pPr>
            <w:r>
              <w:t>1 Bron y Nant</w:t>
            </w:r>
          </w:p>
          <w:p w:rsidR="002879A9" w:rsidRDefault="002879A9" w:rsidP="00D2657D">
            <w:pPr>
              <w:jc w:val="both"/>
            </w:pPr>
            <w:r>
              <w:t>Wrexham</w:t>
            </w:r>
          </w:p>
          <w:p w:rsidR="002879A9" w:rsidRDefault="002879A9" w:rsidP="00D2657D">
            <w:pPr>
              <w:jc w:val="both"/>
            </w:pPr>
            <w:r>
              <w:t>LL13 7TD</w:t>
            </w:r>
          </w:p>
          <w:p w:rsidR="002879A9" w:rsidRDefault="002879A9" w:rsidP="00D2657D">
            <w:pPr>
              <w:jc w:val="both"/>
            </w:pPr>
          </w:p>
        </w:tc>
      </w:tr>
      <w:tr w:rsidR="002879A9" w:rsidTr="002879A9">
        <w:tc>
          <w:tcPr>
            <w:tcW w:w="3256" w:type="dxa"/>
          </w:tcPr>
          <w:p w:rsidR="002879A9" w:rsidRDefault="002879A9" w:rsidP="00D2657D">
            <w:pPr>
              <w:jc w:val="both"/>
            </w:pPr>
            <w:r>
              <w:t>03000 853 853</w:t>
            </w:r>
          </w:p>
        </w:tc>
        <w:tc>
          <w:tcPr>
            <w:tcW w:w="3260" w:type="dxa"/>
          </w:tcPr>
          <w:p w:rsidR="002879A9" w:rsidRDefault="002879A9" w:rsidP="00D2657D">
            <w:pPr>
              <w:jc w:val="both"/>
            </w:pPr>
            <w:r>
              <w:t>03000 853 853</w:t>
            </w:r>
          </w:p>
        </w:tc>
        <w:tc>
          <w:tcPr>
            <w:tcW w:w="3118" w:type="dxa"/>
          </w:tcPr>
          <w:p w:rsidR="002879A9" w:rsidRDefault="002879A9" w:rsidP="00D2657D">
            <w:pPr>
              <w:jc w:val="both"/>
            </w:pPr>
            <w:r>
              <w:t>03000 853 853</w:t>
            </w:r>
          </w:p>
        </w:tc>
      </w:tr>
    </w:tbl>
    <w:p w:rsidR="00D2657D" w:rsidRDefault="00D2657D" w:rsidP="00D2657D">
      <w:pPr>
        <w:spacing w:after="0"/>
        <w:jc w:val="both"/>
      </w:pPr>
    </w:p>
    <w:p w:rsidR="00D2657D" w:rsidRDefault="00D2657D" w:rsidP="00D2657D">
      <w:pPr>
        <w:spacing w:after="0"/>
        <w:jc w:val="both"/>
      </w:pPr>
    </w:p>
    <w:p w:rsidR="00087940" w:rsidRDefault="00087940" w:rsidP="00087940">
      <w:pPr>
        <w:jc w:val="both"/>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087940" w:rsidRDefault="00087940" w:rsidP="00AC41CB">
      <w:pPr>
        <w:spacing w:after="0" w:line="240" w:lineRule="auto"/>
        <w:ind w:left="360"/>
        <w:jc w:val="center"/>
      </w:pPr>
    </w:p>
    <w:p w:rsidR="004740E0" w:rsidRDefault="004740E0" w:rsidP="00AC41CB">
      <w:pPr>
        <w:spacing w:after="0" w:line="240" w:lineRule="auto"/>
        <w:ind w:left="360"/>
        <w:jc w:val="center"/>
      </w:pPr>
    </w:p>
    <w:sectPr w:rsidR="004740E0">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1770" w:rsidRDefault="00F51770" w:rsidP="00AC41CB">
      <w:pPr>
        <w:spacing w:after="0" w:line="240" w:lineRule="auto"/>
      </w:pPr>
      <w:r>
        <w:separator/>
      </w:r>
    </w:p>
  </w:endnote>
  <w:endnote w:type="continuationSeparator" w:id="0">
    <w:p w:rsidR="00F51770" w:rsidRDefault="00F51770" w:rsidP="00AC4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1770" w:rsidRDefault="00F51770" w:rsidP="00AC41CB">
      <w:pPr>
        <w:spacing w:after="0" w:line="240" w:lineRule="auto"/>
      </w:pPr>
      <w:r>
        <w:separator/>
      </w:r>
    </w:p>
  </w:footnote>
  <w:footnote w:type="continuationSeparator" w:id="0">
    <w:p w:rsidR="00F51770" w:rsidRDefault="00F51770" w:rsidP="00AC41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41CB" w:rsidRDefault="00AC41CB">
    <w:pPr>
      <w:pStyle w:val="Header"/>
    </w:pPr>
    <w:r>
      <w:tab/>
    </w:r>
    <w:r>
      <w:rPr>
        <w:noProof/>
        <w:lang w:eastAsia="en-GB"/>
      </w:rPr>
      <w:drawing>
        <wp:inline distT="0" distB="0" distL="0" distR="0" wp14:anchorId="1079C996">
          <wp:extent cx="2310765" cy="60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10765" cy="6096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8A2F13"/>
    <w:multiLevelType w:val="hybridMultilevel"/>
    <w:tmpl w:val="6E16C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C33"/>
    <w:rsid w:val="00040E68"/>
    <w:rsid w:val="00087940"/>
    <w:rsid w:val="001F3C33"/>
    <w:rsid w:val="002879A9"/>
    <w:rsid w:val="00465BB5"/>
    <w:rsid w:val="004740E0"/>
    <w:rsid w:val="00564668"/>
    <w:rsid w:val="00AC41CB"/>
    <w:rsid w:val="00B05497"/>
    <w:rsid w:val="00C53842"/>
    <w:rsid w:val="00C76C23"/>
    <w:rsid w:val="00D2657D"/>
    <w:rsid w:val="00F517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08D982C-B614-46FE-9BEA-1E65BE8C9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2657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2657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3C33"/>
    <w:pPr>
      <w:ind w:left="720"/>
      <w:contextualSpacing/>
    </w:pPr>
  </w:style>
  <w:style w:type="paragraph" w:styleId="Header">
    <w:name w:val="header"/>
    <w:basedOn w:val="Normal"/>
    <w:link w:val="HeaderChar"/>
    <w:uiPriority w:val="99"/>
    <w:unhideWhenUsed/>
    <w:rsid w:val="00AC41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41CB"/>
  </w:style>
  <w:style w:type="paragraph" w:styleId="Footer">
    <w:name w:val="footer"/>
    <w:basedOn w:val="Normal"/>
    <w:link w:val="FooterChar"/>
    <w:uiPriority w:val="99"/>
    <w:unhideWhenUsed/>
    <w:rsid w:val="00AC41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41CB"/>
  </w:style>
  <w:style w:type="table" w:styleId="TableGrid">
    <w:name w:val="Table Grid"/>
    <w:basedOn w:val="TableNormal"/>
    <w:uiPriority w:val="39"/>
    <w:rsid w:val="00087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2657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2657D"/>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445</Words>
  <Characters>2542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Jeremy Thomas (BCUHB - Occupational Health)</dc:creator>
  <cp:keywords/>
  <dc:description/>
  <cp:lastModifiedBy>Marisa Oulton (BCUHB - Primary Care Contracting)</cp:lastModifiedBy>
  <cp:revision>3</cp:revision>
  <dcterms:created xsi:type="dcterms:W3CDTF">2024-01-15T15:09:00Z</dcterms:created>
  <dcterms:modified xsi:type="dcterms:W3CDTF">2024-01-15T15:17:00Z</dcterms:modified>
</cp:coreProperties>
</file>